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A8" w:rsidRDefault="000C43A8" w:rsidP="000C43A8">
      <w:pPr>
        <w:spacing w:line="360" w:lineRule="auto"/>
        <w:jc w:val="center"/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>У</w:t>
      </w:r>
      <w:r w:rsidRPr="000C43A8"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>рок толерантности</w:t>
      </w:r>
    </w:p>
    <w:p w:rsidR="000C43A8" w:rsidRPr="000C43A8" w:rsidRDefault="000C43A8" w:rsidP="000C43A8">
      <w:pPr>
        <w:spacing w:line="240" w:lineRule="auto"/>
        <w:jc w:val="center"/>
        <w:rPr>
          <w:rFonts w:ascii="Bookman Old Style" w:eastAsia="Times New Roman" w:hAnsi="Bookman Old Style" w:cs="Arial CYR"/>
          <w:bCs/>
          <w:color w:val="000000"/>
          <w:kern w:val="36"/>
          <w:sz w:val="28"/>
          <w:szCs w:val="28"/>
        </w:rPr>
      </w:pPr>
      <w:r w:rsidRPr="000C43A8">
        <w:rPr>
          <w:rFonts w:ascii="Bookman Old Style" w:eastAsia="Times New Roman" w:hAnsi="Bookman Old Style" w:cs="Arial CYR"/>
          <w:bCs/>
          <w:color w:val="000000"/>
          <w:kern w:val="36"/>
          <w:sz w:val="28"/>
          <w:szCs w:val="28"/>
        </w:rPr>
        <w:t xml:space="preserve">«Поступай с другими так, как ты хотел бы, </w:t>
      </w:r>
    </w:p>
    <w:p w:rsidR="000C43A8" w:rsidRPr="000C43A8" w:rsidRDefault="000C43A8" w:rsidP="000C43A8">
      <w:pPr>
        <w:spacing w:line="240" w:lineRule="auto"/>
        <w:jc w:val="center"/>
        <w:rPr>
          <w:rFonts w:ascii="Bookman Old Style" w:eastAsia="Times New Roman" w:hAnsi="Bookman Old Style" w:cs="Arial CYR"/>
          <w:bCs/>
          <w:i/>
          <w:iCs/>
          <w:sz w:val="28"/>
          <w:szCs w:val="28"/>
        </w:rPr>
      </w:pPr>
      <w:r w:rsidRPr="000C43A8">
        <w:rPr>
          <w:rFonts w:ascii="Bookman Old Style" w:eastAsia="Times New Roman" w:hAnsi="Bookman Old Style" w:cs="Arial CYR"/>
          <w:bCs/>
          <w:color w:val="000000"/>
          <w:kern w:val="36"/>
          <w:sz w:val="28"/>
          <w:szCs w:val="28"/>
        </w:rPr>
        <w:t>чтобы они поступали с тобой»</w:t>
      </w:r>
    </w:p>
    <w:p w:rsidR="000C43A8" w:rsidRPr="000C43A8" w:rsidRDefault="000C43A8" w:rsidP="000C43A8">
      <w:pPr>
        <w:spacing w:before="100" w:beforeAutospacing="1" w:after="100" w:afterAutospacing="1" w:line="360" w:lineRule="auto"/>
        <w:jc w:val="center"/>
        <w:outlineLvl w:val="3"/>
        <w:rPr>
          <w:rFonts w:ascii="Bookman Old Style" w:eastAsia="Times New Roman" w:hAnsi="Bookman Old Style" w:cs="Arial CYR"/>
          <w:b/>
          <w:bCs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b/>
          <w:bCs/>
          <w:noProof/>
          <w:sz w:val="24"/>
          <w:szCs w:val="24"/>
        </w:rPr>
        <w:drawing>
          <wp:anchor distT="0" distB="0" distL="28575" distR="28575" simplePos="0" relativeHeight="251659264" behindDoc="1" locked="0" layoutInCell="1" allowOverlap="0">
            <wp:simplePos x="0" y="0"/>
            <wp:positionH relativeFrom="column">
              <wp:posOffset>-86360</wp:posOffset>
            </wp:positionH>
            <wp:positionV relativeFrom="line">
              <wp:posOffset>240665</wp:posOffset>
            </wp:positionV>
            <wp:extent cx="1905000" cy="2676525"/>
            <wp:effectExtent l="19050" t="0" r="0" b="0"/>
            <wp:wrapTight wrapText="bothSides">
              <wp:wrapPolygon edited="0">
                <wp:start x="-216" y="0"/>
                <wp:lineTo x="-216" y="21523"/>
                <wp:lineTo x="21600" y="21523"/>
                <wp:lineTo x="21600" y="0"/>
                <wp:lineTo x="-216" y="0"/>
              </wp:wrapPolygon>
            </wp:wrapTight>
            <wp:docPr id="5" name="Рисунок 2" descr="C:\Documents and Settings\User\Рабочий стол\Образцы\Новая папка (2)\«Поступай с другими так,как ты хотел бы, чтобы они поступали с тобой».files\8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Образцы\Новая папка (2)\«Поступай с другими так,как ты хотел бы, чтобы они поступали с тобой».files\8-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43A8">
        <w:rPr>
          <w:rFonts w:ascii="Bookman Old Style" w:eastAsia="Times New Roman" w:hAnsi="Bookman Old Style" w:cs="Arial CYR"/>
          <w:b/>
          <w:bCs/>
          <w:sz w:val="24"/>
          <w:szCs w:val="24"/>
        </w:rPr>
        <w:t>Урок обществознания</w:t>
      </w:r>
    </w:p>
    <w:p w:rsidR="000C43A8" w:rsidRPr="000C43A8" w:rsidRDefault="000C43A8" w:rsidP="000C43A8">
      <w:pPr>
        <w:spacing w:line="360" w:lineRule="auto"/>
        <w:jc w:val="both"/>
        <w:rPr>
          <w:rFonts w:ascii="Bookman Old Style" w:eastAsia="Times New Roman" w:hAnsi="Bookman Old Style" w:cs="Arial CYR"/>
          <w:b/>
          <w:bCs/>
          <w:i/>
          <w:iCs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b/>
          <w:bCs/>
          <w:i/>
          <w:iCs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b/>
          <w:bCs/>
          <w:i/>
          <w:iCs/>
          <w:color w:val="000000"/>
          <w:sz w:val="24"/>
          <w:szCs w:val="24"/>
        </w:rPr>
        <w:t>Начало XXI в.</w:t>
      </w:r>
      <w:r>
        <w:rPr>
          <w:rFonts w:ascii="Bookman Old Style" w:eastAsia="Times New Roman" w:hAnsi="Bookman Old Style" w:cs="Arial CYR"/>
          <w:b/>
          <w:bCs/>
          <w:i/>
          <w:iCs/>
          <w:color w:val="000000"/>
          <w:sz w:val="24"/>
          <w:szCs w:val="24"/>
        </w:rPr>
        <w:t xml:space="preserve"> </w:t>
      </w:r>
      <w:r w:rsidRPr="000C43A8">
        <w:rPr>
          <w:rFonts w:ascii="Bookman Old Style" w:eastAsia="Times New Roman" w:hAnsi="Bookman Old Style" w:cs="Arial CYR"/>
          <w:b/>
          <w:bCs/>
          <w:i/>
          <w:iCs/>
          <w:color w:val="000000"/>
          <w:sz w:val="24"/>
          <w:szCs w:val="24"/>
        </w:rPr>
        <w:t xml:space="preserve">человечество встречает на пике расцвета научного и технического прогресса. Но, начиная со времен средневековья, с уст людей не сходит слово «чума». Эта болезнь, проявляющаяся в духовной сфере, существует и неизлечима по сей </w:t>
      </w:r>
      <w:r>
        <w:rPr>
          <w:rFonts w:ascii="Bookman Old Style" w:eastAsia="Times New Roman" w:hAnsi="Bookman Old Style" w:cs="Arial CYR"/>
          <w:b/>
          <w:bCs/>
          <w:i/>
          <w:iCs/>
          <w:color w:val="000000"/>
          <w:sz w:val="24"/>
          <w:szCs w:val="24"/>
        </w:rPr>
        <w:t xml:space="preserve"> </w:t>
      </w:r>
      <w:r w:rsidRPr="000C43A8">
        <w:rPr>
          <w:rFonts w:ascii="Bookman Old Style" w:eastAsia="Times New Roman" w:hAnsi="Bookman Old Style" w:cs="Arial CYR"/>
          <w:b/>
          <w:bCs/>
          <w:i/>
          <w:iCs/>
          <w:color w:val="000000"/>
          <w:sz w:val="24"/>
          <w:szCs w:val="24"/>
        </w:rPr>
        <w:t>де</w:t>
      </w:r>
      <w:r w:rsidRPr="000C43A8">
        <w:rPr>
          <w:rFonts w:ascii="Bookman Old Style" w:eastAsia="Times New Roman" w:hAnsi="Bookman Old Style" w:cs="Arial CYR"/>
          <w:b/>
          <w:bCs/>
          <w:iCs/>
          <w:color w:val="000000"/>
          <w:sz w:val="24"/>
          <w:szCs w:val="24"/>
        </w:rPr>
        <w:t>н</w:t>
      </w:r>
      <w:r w:rsidRPr="000C43A8">
        <w:rPr>
          <w:rFonts w:ascii="Bookman Old Style" w:eastAsia="Times New Roman" w:hAnsi="Bookman Old Style" w:cs="Arial CYR"/>
          <w:b/>
          <w:bCs/>
          <w:i/>
          <w:iCs/>
          <w:color w:val="000000"/>
          <w:sz w:val="24"/>
          <w:szCs w:val="24"/>
        </w:rPr>
        <w:t>ь.</w:t>
      </w:r>
    </w:p>
    <w:p w:rsidR="000C43A8" w:rsidRDefault="000C43A8" w:rsidP="000C43A8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Я считаю, что этим медицинским термином можно сегодня обозначить совокупность вирусов терроризма, национализма, расовой и религиозной нетерпимости, которые поражают человеческое общество. Именно нетерпимость пробуждает злобу мести, приводит в действие страшную военную мощь, ставит людей в положение солдата или жертвы войны, лишив права на жизнь, оставив без крова и средств к существованию. Жертва террора обретает сознание собственной ненужности, отрешенности от общества. Таков удел беженца.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Средства, которыми можно и необходимо бороться с современной «чумой», есть у правительств. Естественно, что они просто обязаны повернуться к людям, обратившимся за помощью. Конечно, можно помочь материально, можно помочь найти место под солнцем. Но крик о помощи всё равно останется гласом вопиющего в пустыне, разбившись о каменные глыбы человеческого равнодушия, непонимания, неприятия. Нельзя отрицать, чт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о такое возможно и встречается.</w:t>
      </w:r>
    </w:p>
    <w:p w:rsidR="000C43A8" w:rsidRDefault="000C43A8" w:rsidP="000C43A8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Я считаю, что огромная доля ответственности за исход борьбы с современной «чумой» лежит на сфере образования. Именно мы, учителя, пытаемся формировать образ мыслей подрастающего поколения, даем ему возможность правильно увидеть мир, в котором оно живет и который ему предстоит изменять и совершенствовать. А совершенствовать можно только созидая, а не разрушая. </w:t>
      </w:r>
    </w:p>
    <w:p w:rsidR="000C43A8" w:rsidRDefault="000C43A8" w:rsidP="000C43A8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lastRenderedPageBreak/>
        <w:t xml:space="preserve">   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Понятие «милосердие» изначально должно быть заложено в мыслях и сердцах наших учеников — иначе нам предстоят тяж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елые дни разочарований и утрат.</w:t>
      </w:r>
    </w:p>
    <w:p w:rsidR="000C43A8" w:rsidRDefault="000C43A8" w:rsidP="000C43A8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В юном возрасте хорошо развито воображение. Создавая на уроке проблемные ситуации, учитель может попытаться, используя это качество подростков, перенести их в реальную, но далекую от них действительность. Это поможет не только узнать о событии, но и стать непосредственным, хотя и 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«виртуальным», его участником. </w:t>
      </w:r>
    </w:p>
    <w:p w:rsidR="000C43A8" w:rsidRDefault="000C43A8" w:rsidP="000C43A8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В течение учебного часа кто-то из школьников попробует решать проблемы, стоящие перед правительством, кто-то — окажется в трудном положении беженца или вынужденного переселенца и будет искать путь к достойной жизни, кто-то возьмет на себя ответственность за судьбы других людей.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 xml:space="preserve">В процессе таких ролевых или деловых игр формируется умение рассуждать, анализировать, формулировать свою позицию и доказывать ее правильность.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 xml:space="preserve">Таким образом, ребенок — с помощью педагога — моделирует новую для себя ситуацию и осуществляет выбор модели поведения в ней.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Современный школьник — человек мыслящий и творческий, а учитель — человек, который должен помочь ему раскрыть эти качества.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Безусловно, трудно ручаться, что подросток, ощутив, скажем, чужой страх безысходности и чужой же груз ответственности, сразу приблизится к некому идеалу. Всё же, думается, в будущем ему будет много сложнее оставить людей без крова, расстрелять пулеметной очередью невинных, остаться равнодушным к чужой боли. Ручаться — трудно, но попытаться действовать в этом направлении — можно.</w:t>
      </w:r>
    </w:p>
    <w:p w:rsidR="000C43A8" w:rsidRPr="000C43A8" w:rsidRDefault="000C43A8" w:rsidP="000C43A8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Pr="000C43A8">
        <w:rPr>
          <w:rFonts w:ascii="Bookman Old Style" w:hAnsi="Bookman Old Style"/>
          <w:sz w:val="24"/>
          <w:szCs w:val="24"/>
        </w:rPr>
        <w:t xml:space="preserve">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Души человеческие должны быть милосердными.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 xml:space="preserve">Тезис, вынесенный в заглавие, можно обсудить в курсе обществознания в VIII классе — в рамках урока «Человек среди людей» и в IX классе, обратившись к теме «Международное гуманитарное право». </w:t>
      </w:r>
    </w:p>
    <w:p w:rsidR="000C43A8" w:rsidRPr="000C43A8" w:rsidRDefault="000C43A8" w:rsidP="000C43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>Цели и задачи:</w:t>
      </w:r>
    </w:p>
    <w:p w:rsidR="0063471A" w:rsidRDefault="0063471A" w:rsidP="000C43A8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-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формирование у учащихся умения анализировать проблемные ситуации, за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щи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щать свои убеждения в корректной форме;</w:t>
      </w:r>
      <w:r w:rsidRPr="0063471A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</w:t>
      </w:r>
    </w:p>
    <w:p w:rsidR="0063471A" w:rsidRDefault="0063471A" w:rsidP="0063471A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-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регулирование и укрепление межличностных отношений, стимулирование самовоспитания;</w:t>
      </w:r>
    </w:p>
    <w:p w:rsidR="0063471A" w:rsidRPr="000C43A8" w:rsidRDefault="0063471A" w:rsidP="0063471A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-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содействие в выборе правильной модели поведения на основе анализа полученной информации. </w:t>
      </w:r>
    </w:p>
    <w:p w:rsidR="0063471A" w:rsidRPr="0063471A" w:rsidRDefault="0063471A" w:rsidP="0063471A">
      <w:pPr>
        <w:spacing w:before="100" w:beforeAutospacing="1" w:after="100" w:afterAutospacing="1" w:line="360" w:lineRule="auto"/>
        <w:outlineLvl w:val="4"/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 xml:space="preserve">Метод: </w:t>
      </w:r>
      <w:r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 xml:space="preserve">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ролевая игра.</w:t>
      </w:r>
    </w:p>
    <w:p w:rsidR="000C43A8" w:rsidRPr="0063471A" w:rsidRDefault="000C43A8" w:rsidP="0063471A">
      <w:pPr>
        <w:spacing w:line="360" w:lineRule="auto"/>
        <w:jc w:val="both"/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>Оборудование:</w:t>
      </w:r>
      <w:r w:rsidR="0063471A"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 xml:space="preserve">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карточки с оп</w:t>
      </w:r>
      <w:r w:rsidR="0063471A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исаниями проблемных ситуаций, </w:t>
      </w:r>
      <w:r w:rsidR="0063471A"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 xml:space="preserve"> </w:t>
      </w:r>
      <w:r w:rsidR="0063471A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анкеты,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плакаты с афоризмами по теме.</w:t>
      </w:r>
    </w:p>
    <w:p w:rsidR="000C43A8" w:rsidRPr="000C43A8" w:rsidRDefault="000C43A8" w:rsidP="0063471A">
      <w:pPr>
        <w:spacing w:before="100" w:beforeAutospacing="1" w:after="100" w:afterAutospacing="1" w:line="360" w:lineRule="auto"/>
        <w:jc w:val="center"/>
        <w:outlineLvl w:val="3"/>
        <w:rPr>
          <w:rFonts w:ascii="Bookman Old Style" w:eastAsia="Times New Roman" w:hAnsi="Bookman Old Style" w:cs="Arial CYR"/>
          <w:b/>
          <w:bCs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b/>
          <w:bCs/>
          <w:sz w:val="24"/>
          <w:szCs w:val="24"/>
        </w:rPr>
        <w:t>Ход урока</w:t>
      </w:r>
    </w:p>
    <w:p w:rsidR="0063471A" w:rsidRDefault="0063471A" w:rsidP="0063471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Учащиеся распределяются по группам. При этом они не должны заранее знать те вопросы и проблемные ситуации, с которыми им пр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идется столкнуться на занятии. </w:t>
      </w:r>
    </w:p>
    <w:p w:rsidR="0063471A" w:rsidRDefault="0063471A" w:rsidP="0063471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Ознакомившись с содержанием карточек, они представляют свою точку зрения, доказательно ее аргументируют и делают предварительные выводы.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По-другому действует «экспертная группа», которая состоит из 2—3 человек. Они готовят свои выступления заранее, уже в процессе подготовки к уроку ознакомивш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ись с предлагаемой информацией.</w:t>
      </w:r>
    </w:p>
    <w:p w:rsidR="000C43A8" w:rsidRPr="000C43A8" w:rsidRDefault="0063471A" w:rsidP="0063471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Свои заключения (это обязательное условие) эксперты строят на принципах в соответствии с основными положениями Всеобщей декларации прав человека и международного гуманитарного права.</w:t>
      </w:r>
    </w:p>
    <w:p w:rsidR="000C43A8" w:rsidRPr="000C43A8" w:rsidRDefault="000C43A8" w:rsidP="0063471A">
      <w:pPr>
        <w:spacing w:before="100" w:beforeAutospacing="1" w:after="100" w:afterAutospacing="1" w:line="360" w:lineRule="auto"/>
        <w:jc w:val="center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b/>
          <w:bCs/>
          <w:i/>
          <w:iCs/>
          <w:color w:val="000000"/>
          <w:sz w:val="24"/>
          <w:szCs w:val="24"/>
        </w:rPr>
        <w:t>Когда у оппонента кончаются аргументы, он начинает уточнять национальность.</w:t>
      </w:r>
      <w:r w:rsidR="0063471A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        (</w:t>
      </w: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Аркадий Давидович</w:t>
      </w:r>
      <w:r w:rsidR="0063471A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)</w:t>
      </w:r>
    </w:p>
    <w:p w:rsidR="000C43A8" w:rsidRPr="000C43A8" w:rsidRDefault="000C43A8" w:rsidP="000C43A8">
      <w:pPr>
        <w:spacing w:beforeAutospacing="1" w:after="100" w:afterAutospacing="1" w:line="360" w:lineRule="auto"/>
        <w:jc w:val="center"/>
        <w:outlineLvl w:val="4"/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>Мотивационная беседа</w:t>
      </w:r>
    </w:p>
    <w:p w:rsidR="0063471A" w:rsidRDefault="0063471A" w:rsidP="0063471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На уроках обществознания мы уделяли много времени беседам о межличностных отношениях, моральных нормах поведения, необходимости и ко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нструктивности взаимопонимания. </w:t>
      </w:r>
    </w:p>
    <w:p w:rsidR="000C43A8" w:rsidRPr="000C43A8" w:rsidRDefault="0063471A" w:rsidP="0063471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Тема сегодняшнего урока является логическим продолжением этого разговора о культуре общения и поведения. Думаю, вы сможете назвать золотое правило этики: именно оно станет предметом обсуждения.</w:t>
      </w:r>
    </w:p>
    <w:p w:rsidR="000C43A8" w:rsidRPr="000C43A8" w:rsidRDefault="000C43A8" w:rsidP="000C43A8">
      <w:pPr>
        <w:spacing w:before="100" w:beforeAutospacing="1" w:after="100" w:afterAutospacing="1" w:line="360" w:lineRule="auto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Учащиеся называют тему: «Поступай с другими так, как ты хотел, чтобы они поступали с тобой».</w:t>
      </w:r>
    </w:p>
    <w:p w:rsidR="000C43A8" w:rsidRPr="000C43A8" w:rsidRDefault="0063471A" w:rsidP="0063471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В самом начале хотелось бы предложить вам выполнить тест.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 xml:space="preserve">Вы видите два варианта предполагаемых ответов; 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первый заполняется сейчас, второй — в конце нашей беседы. Таким образом мы подведем итоги, определив, изменилась ли ваша точка зрения по обсуждаемым вопросам.</w:t>
      </w:r>
    </w:p>
    <w:p w:rsidR="000C43A8" w:rsidRPr="000C43A8" w:rsidRDefault="000C43A8" w:rsidP="0063471A">
      <w:pPr>
        <w:spacing w:before="100" w:beforeAutospacing="1" w:after="100" w:afterAutospacing="1" w:line="360" w:lineRule="auto"/>
        <w:jc w:val="center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Учащиеся выполняют I тест.</w:t>
      </w:r>
    </w:p>
    <w:p w:rsidR="000C43A8" w:rsidRPr="000C43A8" w:rsidRDefault="000C43A8" w:rsidP="0063471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63471A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  <w:u w:val="single"/>
        </w:rPr>
        <w:t>Ситуация</w:t>
      </w:r>
      <w:r w:rsidRPr="0063471A">
        <w:rPr>
          <w:rFonts w:ascii="Bookman Old Style" w:eastAsia="Times New Roman" w:hAnsi="Bookman Old Style" w:cs="Arial CYR"/>
          <w:color w:val="000000"/>
          <w:sz w:val="24"/>
          <w:szCs w:val="24"/>
          <w:u w:val="single"/>
        </w:rPr>
        <w:t xml:space="preserve"> 1.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</w:t>
      </w:r>
      <w:r w:rsidR="0063471A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В классе появился новый ученик и Вы…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а</w:t>
      </w:r>
      <w:r w:rsidR="0063471A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)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подойдете к нему, поздороваетесь, представитесь и завяжете знакомство;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б</w:t>
      </w:r>
      <w:r w:rsidR="0063471A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)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спросите, кто он, откуда, кто его родители;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в</w:t>
      </w:r>
      <w:r w:rsidR="0063471A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)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не станете проявлять к нему интереса: пусть сам проявит инициативу.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</w:r>
      <w:r w:rsidRPr="0063471A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  <w:u w:val="single"/>
        </w:rPr>
        <w:t>Ситуация</w:t>
      </w:r>
      <w:r w:rsidRPr="0063471A">
        <w:rPr>
          <w:rFonts w:ascii="Bookman Old Style" w:eastAsia="Times New Roman" w:hAnsi="Bookman Old Style" w:cs="Arial CYR"/>
          <w:color w:val="000000"/>
          <w:sz w:val="24"/>
          <w:szCs w:val="24"/>
          <w:u w:val="single"/>
        </w:rPr>
        <w:t xml:space="preserve"> 2.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Вам сказали, что Ваш одноклассник несправедливо обижен. Вы…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 xml:space="preserve">а. немедленно вступитесь за товарища, дав обидчику отпор;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 xml:space="preserve">б. сочтете свое участие в конфликте ненужным («сами разберутся»);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в. попробуете поговорить с обеими сторонами и понять причину обиды.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</w: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Ситуация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3. На Вашем пути стоит знакомый сверстник. Чтобы пройти Вы…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а. обойдете его, не потревожив, даже если это доставит Вам неудобства;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б. подвинете его и пройдете, извинившись;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в. попросите его подвинуться и дать дорогу.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</w: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Ситуация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4. При обсуждении вопроса в группе я…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а. сразу стараюсь объяснить товарищам, что надо делать;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б. присоединяюсь к тому или иному высказанному мнению;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в. начинаю, без лишних слов, делать то, что нужно.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</w: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Ситуация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5. Я стараюсь…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а. всегда говорить то, что думаю;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б. держать свое мнение при себе;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в. понять, почему я думаю так, а не иначе.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 xml:space="preserve">В последнем вопросе анкеты заключается смысл нового понятия — толерантности, т.е. терпимости к </w:t>
      </w:r>
      <w:r w:rsidRPr="000C43A8">
        <w:rPr>
          <w:rFonts w:ascii="Bookman Old Style" w:eastAsia="Times New Roman" w:hAnsi="Bookman Old Style" w:cs="Arial CYR"/>
          <w:noProof/>
          <w:color w:val="000000"/>
          <w:sz w:val="24"/>
          <w:szCs w:val="24"/>
        </w:rPr>
        <w:drawing>
          <wp:anchor distT="0" distB="0" distL="28575" distR="28575" simplePos="0" relativeHeight="251661312" behindDoc="1" locked="0" layoutInCell="1" allowOverlap="0">
            <wp:simplePos x="0" y="0"/>
            <wp:positionH relativeFrom="column">
              <wp:posOffset>3447415</wp:posOffset>
            </wp:positionH>
            <wp:positionV relativeFrom="line">
              <wp:posOffset>172085</wp:posOffset>
            </wp:positionV>
            <wp:extent cx="2857500" cy="1666875"/>
            <wp:effectExtent l="19050" t="0" r="0" b="0"/>
            <wp:wrapTight wrapText="bothSides">
              <wp:wrapPolygon edited="0">
                <wp:start x="-144" y="0"/>
                <wp:lineTo x="-144" y="21477"/>
                <wp:lineTo x="21600" y="21477"/>
                <wp:lineTo x="21600" y="0"/>
                <wp:lineTo x="-144" y="0"/>
              </wp:wrapPolygon>
            </wp:wrapTight>
            <wp:docPr id="6" name="Рисунок 3" descr="C:\Documents and Settings\User\Рабочий стол\Образцы\Новая папка (2)\«Поступай с другими так,как ты хотел бы, чтобы они поступали с тобой».files\8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Образцы\Новая папка (2)\«Поступай с другими так,как ты хотел бы, чтобы они поступали с тобой».files\8-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чужим мнениям, верованиям, поведению. </w:t>
      </w:r>
    </w:p>
    <w:p w:rsidR="000C43A8" w:rsidRPr="000C43A8" w:rsidRDefault="000C43A8" w:rsidP="0063471A">
      <w:pPr>
        <w:spacing w:line="360" w:lineRule="auto"/>
        <w:jc w:val="both"/>
        <w:rPr>
          <w:rFonts w:ascii="Bookman Old Style" w:eastAsia="Times New Roman" w:hAnsi="Bookman Old Style" w:cs="Arial CYR"/>
          <w:noProof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Учащиеся записывают определение.</w:t>
      </w:r>
      <w:r w:rsidRPr="000C43A8">
        <w:rPr>
          <w:rFonts w:ascii="Bookman Old Style" w:eastAsia="Times New Roman" w:hAnsi="Bookman Old Style" w:cs="Arial CYR"/>
          <w:noProof/>
          <w:color w:val="000000"/>
          <w:sz w:val="24"/>
          <w:szCs w:val="24"/>
        </w:rPr>
        <w:t xml:space="preserve"> </w:t>
      </w:r>
    </w:p>
    <w:p w:rsidR="0063471A" w:rsidRDefault="0063471A" w:rsidP="0063471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Так вот, те, кто оказался в силу обстоятельств «на линии огня», вынужден мигрировать или переселяться, а попросту — бежать, спасая свою жизнь и жизнь своих близких.</w:t>
      </w:r>
      <w:r w:rsidRPr="0063471A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Но не всякий, спасающийся от войны, является беженцем с точки зрения законов нашей страны. Запишем юридическое определение этого понятия:</w:t>
      </w:r>
    </w:p>
    <w:p w:rsidR="00D3691B" w:rsidRDefault="00D3691B" w:rsidP="0063471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Чтобы лучше разобраться в сущности этого термина, мы попробуем сегодня расширить круг обсуждаемых вопросов и коснуться проблем, которые не могут не волновать современного человека. Все они связаны с конфликтами, без которых нет совместной жизни даже двух человек. Другое дело, каким образом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эти конфликты разрешаются. </w:t>
      </w:r>
    </w:p>
    <w:p w:rsidR="000C43A8" w:rsidRPr="000C43A8" w:rsidRDefault="00D3691B" w:rsidP="0063471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К сожалению, человечество, имея горький опыт двух мировых войн и множества вооруженных конфликтов, не отказалось от идеи насильственного регулирования отношений в своей среде — войны. Мы не будем перечислять все ужасы, которые несет с собой такой способ, но остановимся на тяжелых судьбах обездоленных людей, оставшихся без крова, без средств к существованию.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Как вы думаете, в такое положение чаще попадают непосредственные участники боевых действий, борющиеся с оружием в руках, или мирные жители?</w:t>
      </w:r>
    </w:p>
    <w:p w:rsidR="000C43A8" w:rsidRPr="000C43A8" w:rsidRDefault="00D3691B" w:rsidP="0063471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Ученики приходят к выводу, что мирные жители — основные жертвы военного противостояния, так как не готовятся к новой ситуации и не могут на нее влиять.</w:t>
      </w:r>
    </w:p>
    <w:p w:rsidR="00D3691B" w:rsidRDefault="000C43A8" w:rsidP="00D3691B">
      <w:pPr>
        <w:spacing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«Беженец — это лицо, которое не является гражданином Российской Федерации и которое в силу вполне обоснованных опасений стать жертвой преследований по признаку расы, вероисповедания, гражданства, национальности,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опасений; или, не имея определенного гражданства, находясь вне страны своего прежнего обычного местожительства в результате подобных событий, не может или не желает</w:t>
      </w:r>
      <w:r w:rsidR="00D3691B" w:rsidRPr="00D3691B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</w:t>
      </w:r>
      <w:r w:rsidR="00D3691B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вернуться в нее вследствие таких опасений».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Теперь ответьте на вопросы:</w:t>
      </w:r>
    </w:p>
    <w:p w:rsidR="00D3691B" w:rsidRPr="000C43A8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-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Может ли в нашей станице считаться беженцем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человек, спасшийся из Чечни?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-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Должна ли начаться война, чтобы появились беженцы?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Чтобы дать правильный ответ, еще раз прочтите записанное вами определение.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Ученики определяют, что жители РФ (в том числе и проживающие в Чеченской республике, не могут считаться в России беженцами.</w:t>
      </w: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br/>
        <w:t>Они также делают вывод о том, что беженцы появляются не только во время войны: они могут спасаться от любых преследований, в том числе расовых или национальных.</w:t>
      </w:r>
    </w:p>
    <w:p w:rsidR="00D3691B" w:rsidRPr="000C43A8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Кем же — по закону — считаются те, кто прибывает из «горячих точек» в пределах России? Ответ на этот вопрос тоже можно найти в российском законодательстве. Такие люди называются «вынужденными переселенцами».</w:t>
      </w:r>
    </w:p>
    <w:p w:rsidR="00D3691B" w:rsidRDefault="00D3691B" w:rsidP="00D3691B">
      <w:pPr>
        <w:spacing w:before="100" w:beforeAutospacing="1" w:after="100" w:afterAutospacing="1" w:line="360" w:lineRule="auto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Запишите:</w:t>
      </w:r>
    </w:p>
    <w:p w:rsidR="00D3691B" w:rsidRDefault="00D3691B" w:rsidP="00D3691B">
      <w:pPr>
        <w:spacing w:beforeAutospacing="1" w:after="100" w:afterAutospacing="1" w:line="360" w:lineRule="auto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«Вынужденный переселенец — гражданин Российской Федерации, покинувший место жительства вследствие совершенного в отношении его или членов его 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принадлежности, вероисповедания, языка, а также по признаку принадлежности к определенной социальной группе или политических убеждений, ставших поводами для проведения враждебных кампаний в отношении конкретного лица или группы лиц, массовых нарушений общественного порядка».</w:t>
      </w:r>
    </w:p>
    <w:p w:rsidR="00D3691B" w:rsidRPr="000C43A8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Теперь, когда мы получили представление о сущности основных понятий: «толерантность», «беженец», «вынужденный переселенец», будем работать по группам. Каждая группа получает задание решить проблемную ситуацию, анализируя ее и делая выводы, которыми Вы поделитесь с нами. Экспертная группа поможет разобраться, насколько верны прозвучавшие высказывания. </w:t>
      </w:r>
    </w:p>
    <w:p w:rsidR="00D3691B" w:rsidRDefault="00D3691B" w:rsidP="00D3691B">
      <w:pPr>
        <w:spacing w:before="100" w:beforeAutospacing="1" w:after="100" w:afterAutospacing="1" w:line="360" w:lineRule="auto"/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Учащимся дается время на обсуждение ситуации.</w:t>
      </w:r>
    </w:p>
    <w:p w:rsidR="00D3691B" w:rsidRPr="000C43A8" w:rsidRDefault="00D3691B" w:rsidP="00D3691B">
      <w:pPr>
        <w:spacing w:before="100" w:beforeAutospacing="1" w:after="100" w:afterAutospacing="1" w:line="360" w:lineRule="auto"/>
        <w:jc w:val="center"/>
        <w:outlineLvl w:val="4"/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>Проблемная ситуация 1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Вам предложили оказать гуманитарную помощь вынужденным переселен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цам из Чечни. Вы считаете, что: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а) д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остаточно и своих материальных проблем, а этим вопросо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м пусть занимается государство;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б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) г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осударство само по себе, не нам за него решать, а 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помощь каждый должен оказывать;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в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) н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ужно оказывать беженцам помощь, одновременно требуя уча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стия в этом деле и государства.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С каким из этих мнений Вы согласны и почему? Объясните свою позицию. Кто, Вы считаете, в нашем государстве должен решать эту проблему?</w:t>
      </w:r>
    </w:p>
    <w:p w:rsidR="000C43A8" w:rsidRPr="000C43A8" w:rsidRDefault="00D3691B" w:rsidP="00D3691B">
      <w:pPr>
        <w:spacing w:before="100" w:beforeAutospacing="1" w:after="100" w:afterAutospacing="1" w:line="360" w:lineRule="auto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Возможный ответ экспертной группы:</w:t>
      </w:r>
    </w:p>
    <w:p w:rsidR="000C43A8" w:rsidRPr="000C43A8" w:rsidRDefault="00D3691B" w:rsidP="000C43A8">
      <w:pPr>
        <w:framePr w:hSpace="180" w:wrap="around" w:hAnchor="margin" w:xAlign="center" w:y="-330"/>
        <w:spacing w:beforeAutospacing="1" w:after="100" w:afterAutospacing="1" w:line="360" w:lineRule="auto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</w:t>
      </w:r>
    </w:p>
    <w:p w:rsidR="00D3691B" w:rsidRDefault="00D3691B" w:rsidP="000C43A8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Само словосочетание «гуманитарная помощь» происходит от слова «гуманность», или «человечность». Оно предполагает, что людям присущи д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обрые качества, человеколюбие. </w:t>
      </w:r>
    </w:p>
    <w:p w:rsidR="00D3691B" w:rsidRDefault="00D3691B" w:rsidP="000C43A8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Хочется вспомнить слова римского философа и писателя Сенеки: «Мы рождены, чтобы жить совместно, наше общество — свод из камней, который обрушился бы, если бы один не поддерживал другого». В этих словах мы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нашли ответ на данный вопрос. </w:t>
      </w:r>
    </w:p>
    <w:p w:rsidR="00D3691B" w:rsidRDefault="00D3691B" w:rsidP="00D3691B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В нашей стране также существует Российское общество Красного Креста, главный его партнер со стороны государства — Федеральная миграционная служба РФ, они реализуют программу «Миграция населения» совместно с Международной Федерацией обществ Красного Креста и Красного Полумесяца, которая направлена на оказание экстренной помощи пострадавшим. Непосредственно проблемами беженцев и вынужденных переселенцев занимается Управление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Верховного комиссара ООН по делам беженцев.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Один из примеров помощи. К январю 2000 г. в региональные пункты выдачи гуманитарной помощи из Москвы было отправлено 39 контейнеров и 1 грузовик с грузами весом более 240 тонн стоимостью более 300 тысяч долларов США.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</w:t>
      </w:r>
    </w:p>
    <w:p w:rsidR="000C43A8" w:rsidRPr="000C43A8" w:rsidRDefault="00D3691B" w:rsidP="00D3691B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Всё это не значит, что проблему можно решить без личного участия отдельных граждан. Их долг — не только оказывать помощь вынужденным переселенцам, помогать им, но и добиваться от администрации выполнения ее обязанностей по отношению к этим людям, защищать их права.</w:t>
      </w:r>
    </w:p>
    <w:p w:rsidR="000C43A8" w:rsidRDefault="000C43A8" w:rsidP="000C43A8">
      <w:pPr>
        <w:spacing w:before="100" w:beforeAutospacing="1" w:after="100" w:afterAutospacing="1" w:line="360" w:lineRule="auto"/>
        <w:jc w:val="center"/>
        <w:outlineLvl w:val="4"/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>Проблемная ситуация 2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outlineLvl w:val="4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Вы — представители редколлегии одного из престижных журналов. Журналист приносит сенсационный материал о незаконных действиях вынужденных переселенцев, которые вносят нестабильность в отношения с местными жителями. В заключение журналист требует запретить или ограничить расселение переселенцев в данном регионе. К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ак Вы поступите с этой статьей?</w:t>
      </w:r>
    </w:p>
    <w:p w:rsidR="00D3691B" w:rsidRPr="00D3691B" w:rsidRDefault="00D3691B" w:rsidP="00D3691B">
      <w:pPr>
        <w:pStyle w:val="a3"/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D3691B">
        <w:rPr>
          <w:rFonts w:ascii="Bookman Old Style" w:eastAsia="Times New Roman" w:hAnsi="Bookman Old Style"/>
          <w:sz w:val="24"/>
          <w:szCs w:val="24"/>
        </w:rPr>
        <w:t>а) Напечатаете ее, так как у нас в стране — свобода слова;</w:t>
      </w:r>
      <w:r w:rsidRPr="00D3691B">
        <w:rPr>
          <w:rFonts w:ascii="Bookman Old Style" w:eastAsia="Times New Roman" w:hAnsi="Bookman Old Style"/>
          <w:sz w:val="24"/>
          <w:szCs w:val="24"/>
        </w:rPr>
        <w:br/>
        <w:t xml:space="preserve">б) Отвергнете материал, так как запрещено разжигание национальной вражды;  </w:t>
      </w:r>
    </w:p>
    <w:p w:rsidR="00D3691B" w:rsidRPr="00D3691B" w:rsidRDefault="00D3691B" w:rsidP="00D3691B">
      <w:pPr>
        <w:pStyle w:val="a3"/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D3691B">
        <w:rPr>
          <w:rFonts w:ascii="Bookman Old Style" w:eastAsia="Times New Roman" w:hAnsi="Bookman Old Style"/>
          <w:sz w:val="24"/>
          <w:szCs w:val="24"/>
        </w:rPr>
        <w:t>в) Попробуете переработать текст.</w:t>
      </w:r>
    </w:p>
    <w:p w:rsidR="00D3691B" w:rsidRDefault="00D3691B" w:rsidP="00D3691B">
      <w:pPr>
        <w:spacing w:before="100" w:beforeAutospacing="1" w:after="100" w:afterAutospacing="1" w:line="360" w:lineRule="auto"/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Возможный ответ экспертной группы: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Прежде всего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,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необходимо проверить достоверность приведенных в статье фактов и, если они имели место, попробовать выяснить причины, повлекшие за собой незаконные действия. Надо поинтересоваться, какую роль играет в конфликте администрация данной местности, какие меры принимаются для его разрешения? Что касается требования журналиста, то Всеобщая Декларация прав человека гласит (ст. 14): «Каждый человек имеет право искать убежища от преследования в других странах и пользоваться этим убежищем». Никто не может быть ограничен в своих правах без решения суда, и никто не имеет право влиять на эти решения, в том числе и сотрудник журнала.</w:t>
      </w:r>
    </w:p>
    <w:p w:rsidR="00D3691B" w:rsidRPr="000C43A8" w:rsidRDefault="00D3691B" w:rsidP="00D3691B">
      <w:pPr>
        <w:spacing w:before="100" w:beforeAutospacing="1" w:after="100" w:afterAutospacing="1" w:line="360" w:lineRule="auto"/>
        <w:jc w:val="center"/>
        <w:outlineLvl w:val="4"/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b/>
          <w:bCs/>
          <w:i/>
          <w:iCs/>
          <w:sz w:val="24"/>
          <w:szCs w:val="24"/>
        </w:rPr>
        <w:t>Проблемная ситуация 3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В Вашем коллективе сложились уже определенные взаимоотношения: в общении учитывается индивидуальность каждого, существуют свои микрогруппы. И вот вам представляют нового члена коллектива. При первом общении выясняется, что он (она) имеет свои взгляды, отличные от тех, что сложились у вас. Новенький (новенькая) раздражает всех — кого больше, кого меньше. Складывается конф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ликтная ситуация. Класс должен:</w:t>
      </w:r>
    </w:p>
    <w:p w:rsidR="00D3691B" w:rsidRDefault="00D3691B" w:rsidP="00D3691B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а)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Потребовать у администрации школы перевести новенького (новеньк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ую) в другое учебное заведение;</w:t>
      </w:r>
    </w:p>
    <w:p w:rsidR="00D3691B" w:rsidRDefault="00D3691B" w:rsidP="00D3691B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б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) 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Терпеть пове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дение, которое ему не нравится;</w:t>
      </w:r>
    </w:p>
    <w:p w:rsidR="00D3691B" w:rsidRDefault="00D3691B" w:rsidP="00D3691B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в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>)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Обсудить, что именно и почему вызывает у большинства негативную реакцию.</w:t>
      </w:r>
    </w:p>
    <w:p w:rsidR="00D3691B" w:rsidRPr="000C43A8" w:rsidRDefault="00D3691B" w:rsidP="00D3691B">
      <w:pPr>
        <w:spacing w:before="100" w:beforeAutospacing="1" w:after="100" w:afterAutospacing="1" w:line="360" w:lineRule="auto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Данная ситуация предполагает описание краткой психологической характеристики класса, который попал в конфликт.</w:t>
      </w:r>
    </w:p>
    <w:p w:rsidR="00D3691B" w:rsidRPr="00D35602" w:rsidRDefault="00D3691B" w:rsidP="00D35602">
      <w:pPr>
        <w:spacing w:before="100" w:beforeAutospacing="1" w:after="100" w:afterAutospacing="1" w:line="360" w:lineRule="auto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i/>
          <w:iCs/>
          <w:color w:val="000000"/>
          <w:sz w:val="24"/>
          <w:szCs w:val="24"/>
        </w:rPr>
        <w:t>Возможный ответ экспертной группы:</w:t>
      </w:r>
    </w:p>
    <w:p w:rsidR="000C43A8" w:rsidRPr="000C43A8" w:rsidRDefault="000C43A8" w:rsidP="000C43A8">
      <w:pPr>
        <w:framePr w:hSpace="180" w:wrap="around" w:hAnchor="margin" w:xAlign="center" w:y="-330"/>
        <w:spacing w:before="100" w:beforeAutospacing="1" w:after="100" w:afterAutospacing="1" w:line="360" w:lineRule="auto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</w:r>
    </w:p>
    <w:p w:rsidR="00D35602" w:rsidRDefault="000C43A8" w:rsidP="000C43A8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Прежде всего</w:t>
      </w:r>
      <w:r w:rsidR="00D35602">
        <w:rPr>
          <w:rFonts w:ascii="Bookman Old Style" w:eastAsia="Times New Roman" w:hAnsi="Bookman Old Style" w:cs="Arial CYR"/>
          <w:color w:val="000000"/>
          <w:sz w:val="24"/>
          <w:szCs w:val="24"/>
        </w:rPr>
        <w:t>,</w:t>
      </w:r>
      <w:r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необходимо поставить себя на место «новенького» и вспомнить золотое правило этики: «Поступай с другими так, как ты хоте</w:t>
      </w:r>
      <w:r w:rsidR="00D35602">
        <w:rPr>
          <w:rFonts w:ascii="Bookman Old Style" w:eastAsia="Times New Roman" w:hAnsi="Bookman Old Style" w:cs="Arial CYR"/>
          <w:color w:val="000000"/>
          <w:sz w:val="24"/>
          <w:szCs w:val="24"/>
        </w:rPr>
        <w:t>л бы, чтобы поступали с тобой».</w:t>
      </w:r>
    </w:p>
    <w:p w:rsidR="00D35602" w:rsidRDefault="00D35602" w:rsidP="000C43A8">
      <w:pPr>
        <w:spacing w:line="360" w:lineRule="auto"/>
        <w:jc w:val="both"/>
        <w:rPr>
          <w:rFonts w:ascii="Bookman Old Style" w:eastAsia="Times New Roman" w:hAnsi="Bookman Old Style" w:cs="Arial CYR"/>
          <w:color w:val="000000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Люди не могут быть одинаковыми, и надо считаться с чужим мнением и интересами. Очень часто друзьями становятся совершенно разные люди.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br/>
        <w:t>Данная конфликтная ситуация должна разрешаться только усилиями всех членов коллектива на основе толерантности, которая ведет к взаимопониманию. Надо понять, какие из действий нового ученика действительно мешают учиться или проводить время, а какие — п</w:t>
      </w: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росто непонятны или неприятны. </w:t>
      </w:r>
    </w:p>
    <w:p w:rsidR="000C43A8" w:rsidRPr="000C43A8" w:rsidRDefault="00D35602" w:rsidP="000C43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Arial CYR"/>
          <w:color w:val="000000"/>
          <w:sz w:val="24"/>
          <w:szCs w:val="24"/>
        </w:rPr>
        <w:t xml:space="preserve">     </w:t>
      </w:r>
      <w:r w:rsidR="000C43A8" w:rsidRPr="000C43A8">
        <w:rPr>
          <w:rFonts w:ascii="Bookman Old Style" w:eastAsia="Times New Roman" w:hAnsi="Bookman Old Style" w:cs="Arial CYR"/>
          <w:color w:val="000000"/>
          <w:sz w:val="24"/>
          <w:szCs w:val="24"/>
        </w:rPr>
        <w:t>В заключение беседы Вам стоит еще раз просмотреть ответы на вопросы теста и сделать пометки. Возможно, что вам не придется их изменять или не захочется это делать. Ничего страшного в этом нет. Важно, что сегодня нам удалось задуматься над проблемами, которые занимают лучшие умы человечества уже в течение многих веков. Теперь и мы, вместе с великим философом Бенедиктом Спинозой, знаем, что «главное — не смеяться, не плакать, а понимать».</w:t>
      </w:r>
    </w:p>
    <w:sectPr w:rsidR="000C43A8" w:rsidRPr="000C43A8" w:rsidSect="000C43A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A8"/>
    <w:rsid w:val="000C43A8"/>
    <w:rsid w:val="0038701D"/>
    <w:rsid w:val="0063471A"/>
    <w:rsid w:val="00906543"/>
    <w:rsid w:val="00D35602"/>
    <w:rsid w:val="00D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9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МОСШ42</Company>
  <LinksUpToDate>false</LinksUpToDate>
  <CharactersWithSpaces>15316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2018-12-20T06:50:00Z</dcterms:created>
  <dcterms:modified xsi:type="dcterms:W3CDTF">2018-12-20T06:50:00Z</dcterms:modified>
</cp:coreProperties>
</file>