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59" w:rsidRDefault="00AD73AC" w:rsidP="00AD73AC">
      <w:pPr>
        <w:pStyle w:val="a3"/>
        <w:tabs>
          <w:tab w:val="num" w:pos="0"/>
        </w:tabs>
        <w:suppressAutoHyphens w:val="0"/>
        <w:outlineLvl w:val="9"/>
        <w:rPr>
          <w:rFonts w:ascii="Times New Roman" w:hAnsi="Times New Roman"/>
          <w:sz w:val="26"/>
          <w:szCs w:val="26"/>
          <w:lang w:val="ru-RU"/>
        </w:rPr>
      </w:pPr>
      <w:r w:rsidRPr="001615FB">
        <w:rPr>
          <w:rFonts w:ascii="Times New Roman" w:hAnsi="Times New Roman"/>
          <w:sz w:val="26"/>
          <w:szCs w:val="26"/>
        </w:rPr>
        <w:t xml:space="preserve"> </w:t>
      </w:r>
    </w:p>
    <w:p w:rsidR="00AD73AC" w:rsidRPr="001615FB" w:rsidRDefault="00AD73AC" w:rsidP="00AD73AC">
      <w:pPr>
        <w:pStyle w:val="a3"/>
        <w:tabs>
          <w:tab w:val="num" w:pos="0"/>
        </w:tabs>
        <w:suppressAutoHyphens w:val="0"/>
        <w:outlineLvl w:val="9"/>
        <w:rPr>
          <w:rFonts w:ascii="Times New Roman" w:hAnsi="Times New Roman"/>
          <w:sz w:val="26"/>
          <w:szCs w:val="26"/>
          <w:lang w:val="ru-RU"/>
        </w:rPr>
      </w:pPr>
      <w:r w:rsidRPr="001615FB">
        <w:rPr>
          <w:rFonts w:ascii="Times New Roman" w:hAnsi="Times New Roman"/>
          <w:sz w:val="26"/>
          <w:szCs w:val="26"/>
        </w:rPr>
        <w:t>Информационно-техническое оснащение</w:t>
      </w:r>
      <w:r w:rsidRPr="001615FB">
        <w:rPr>
          <w:rFonts w:ascii="Times New Roman" w:hAnsi="Times New Roman"/>
          <w:sz w:val="26"/>
          <w:szCs w:val="26"/>
          <w:lang w:val="ru-RU"/>
        </w:rPr>
        <w:t xml:space="preserve"> образовательного процесса </w:t>
      </w:r>
    </w:p>
    <w:p w:rsidR="00AD73AC" w:rsidRPr="001615FB" w:rsidRDefault="00AD73AC" w:rsidP="00AD73AC">
      <w:pPr>
        <w:pStyle w:val="a3"/>
        <w:tabs>
          <w:tab w:val="num" w:pos="0"/>
        </w:tabs>
        <w:suppressAutoHyphens w:val="0"/>
        <w:outlineLvl w:val="9"/>
        <w:rPr>
          <w:rFonts w:ascii="Times New Roman" w:hAnsi="Times New Roman"/>
          <w:sz w:val="26"/>
          <w:szCs w:val="26"/>
          <w:lang w:val="ru-RU"/>
        </w:rPr>
      </w:pPr>
      <w:r w:rsidRPr="001615FB">
        <w:rPr>
          <w:rFonts w:ascii="Times New Roman" w:hAnsi="Times New Roman"/>
          <w:sz w:val="26"/>
          <w:szCs w:val="26"/>
          <w:lang w:val="ru-RU"/>
        </w:rPr>
        <w:t>НРМОБУ "</w:t>
      </w:r>
      <w:proofErr w:type="spellStart"/>
      <w:r w:rsidR="00BD4F59">
        <w:rPr>
          <w:rFonts w:ascii="Times New Roman" w:hAnsi="Times New Roman"/>
          <w:sz w:val="26"/>
          <w:szCs w:val="26"/>
          <w:lang w:val="ru-RU"/>
        </w:rPr>
        <w:t>Чеускинская</w:t>
      </w:r>
      <w:proofErr w:type="spellEnd"/>
      <w:r w:rsidRPr="001615FB">
        <w:rPr>
          <w:rFonts w:ascii="Times New Roman" w:hAnsi="Times New Roman"/>
          <w:sz w:val="26"/>
          <w:szCs w:val="26"/>
          <w:lang w:val="ru-RU"/>
        </w:rPr>
        <w:t xml:space="preserve"> СОШ"</w:t>
      </w:r>
    </w:p>
    <w:p w:rsidR="006E39E6" w:rsidRPr="001615FB" w:rsidRDefault="006E39E6" w:rsidP="006E39E6">
      <w:pPr>
        <w:pStyle w:val="a3"/>
        <w:tabs>
          <w:tab w:val="num" w:pos="0"/>
        </w:tabs>
        <w:rPr>
          <w:rFonts w:ascii="Times New Roman" w:hAnsi="Times New Roman"/>
          <w:sz w:val="26"/>
          <w:szCs w:val="26"/>
          <w:lang w:val="ru-RU"/>
        </w:rPr>
      </w:pPr>
      <w:r w:rsidRPr="001615FB">
        <w:rPr>
          <w:rFonts w:ascii="Times New Roman" w:hAnsi="Times New Roman"/>
          <w:sz w:val="26"/>
          <w:szCs w:val="26"/>
          <w:lang w:val="ru-RU"/>
        </w:rPr>
        <w:t>Информация об обеспечении образовательной деятельности</w:t>
      </w:r>
    </w:p>
    <w:p w:rsidR="006E39E6" w:rsidRPr="001615FB" w:rsidRDefault="006E39E6" w:rsidP="006E39E6">
      <w:pPr>
        <w:pStyle w:val="a3"/>
        <w:tabs>
          <w:tab w:val="num" w:pos="0"/>
        </w:tabs>
        <w:rPr>
          <w:rFonts w:ascii="Times New Roman" w:hAnsi="Times New Roman"/>
          <w:sz w:val="26"/>
          <w:szCs w:val="26"/>
          <w:lang w:val="ru-RU"/>
        </w:rPr>
      </w:pP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Для ведения образовательной деятельности ОУ использует 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16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учебных кабинетов, из них: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4 кабинета начальных классов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,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кабинетов основной и старшей ступени обучения,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1 кабинет технологии (кабинет кулинарии и кабинет домоводства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, общая площадь 51,4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кв.м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>.</w:t>
      </w:r>
      <w:proofErr w:type="gram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)</w:t>
      </w:r>
      <w:proofErr w:type="gram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. 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1 мастерская (кабинет технологии для мальчиков, общая площадь 88,9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кв.м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>.)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Для образовательного процесса также используется: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1 спортивный зал (площадью 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153,8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кв.м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>.);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1 актовый зал на 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70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посадочных мест (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83,8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кв.м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>.),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1 библиотека (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98,8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кв.м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>).</w:t>
      </w:r>
    </w:p>
    <w:p w:rsidR="00213FA5" w:rsidRPr="001615FB" w:rsidRDefault="00213FA5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134"/>
        <w:gridCol w:w="1134"/>
        <w:gridCol w:w="1417"/>
        <w:gridCol w:w="2552"/>
      </w:tblGrid>
      <w:tr w:rsidR="00213FA5" w:rsidRPr="001615FB" w:rsidTr="001615FB">
        <w:trPr>
          <w:cantSplit/>
          <w:trHeight w:val="5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1615FB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1615FB">
              <w:rPr>
                <w:b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 xml:space="preserve">Объекты материально-технической базы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>Фактически</w:t>
            </w:r>
          </w:p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Оснащенность</w:t>
            </w:r>
          </w:p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в %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Наличие и состояние мебели</w:t>
            </w:r>
          </w:p>
        </w:tc>
      </w:tr>
      <w:tr w:rsidR="00213FA5" w:rsidRPr="001615FB" w:rsidTr="001615FB">
        <w:trPr>
          <w:cantSplit/>
          <w:trHeight w:val="5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мебелью и оборудованием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proofErr w:type="gramStart"/>
            <w:r w:rsidRPr="001615FB">
              <w:rPr>
                <w:b/>
                <w:sz w:val="26"/>
                <w:szCs w:val="26"/>
              </w:rPr>
              <w:t>учебно-нагл</w:t>
            </w:r>
            <w:proofErr w:type="gramEnd"/>
            <w:r w:rsidRPr="001615FB">
              <w:rPr>
                <w:b/>
                <w:sz w:val="26"/>
                <w:szCs w:val="26"/>
              </w:rPr>
              <w:t>. Пособиями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rPr>
                <w:b/>
                <w:sz w:val="26"/>
                <w:szCs w:val="26"/>
              </w:rPr>
            </w:pP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615F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1615FB">
              <w:rPr>
                <w:b/>
                <w:sz w:val="26"/>
                <w:szCs w:val="26"/>
              </w:rPr>
              <w:t>6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Кабинеты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иностранного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 w:rsidP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 xml:space="preserve">Кабинет </w:t>
            </w:r>
            <w:r w:rsidRPr="001615FB">
              <w:rPr>
                <w:color w:val="000000" w:themeColor="text1"/>
                <w:sz w:val="26"/>
                <w:szCs w:val="26"/>
              </w:rPr>
              <w:t>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 xml:space="preserve">Кабинет </w:t>
            </w:r>
            <w:r w:rsidR="00BD4F59">
              <w:rPr>
                <w:color w:val="000000" w:themeColor="text1"/>
                <w:sz w:val="26"/>
                <w:szCs w:val="26"/>
              </w:rPr>
              <w:t xml:space="preserve">химии и </w:t>
            </w:r>
            <w:r w:rsidRPr="001615FB">
              <w:rPr>
                <w:color w:val="000000" w:themeColor="text1"/>
                <w:sz w:val="26"/>
                <w:szCs w:val="26"/>
              </w:rPr>
              <w:t>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мастерские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BD4F59" w:rsidP="00BD4F59">
            <w:pPr>
              <w:suppressAutoHyphens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="00213FA5" w:rsidRPr="001615FB">
              <w:rPr>
                <w:color w:val="000000" w:themeColor="text1"/>
                <w:sz w:val="26"/>
                <w:szCs w:val="26"/>
              </w:rPr>
              <w:t>портивн</w:t>
            </w:r>
            <w:r>
              <w:rPr>
                <w:color w:val="000000" w:themeColor="text1"/>
                <w:sz w:val="26"/>
                <w:szCs w:val="26"/>
              </w:rPr>
              <w:t>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 xml:space="preserve">Кабинет </w:t>
            </w:r>
            <w:proofErr w:type="gramStart"/>
            <w:r w:rsidRPr="001615FB">
              <w:rPr>
                <w:color w:val="000000" w:themeColor="text1"/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1615FB">
              <w:rPr>
                <w:color w:val="000000" w:themeColor="text1"/>
                <w:sz w:val="26"/>
                <w:szCs w:val="26"/>
              </w:rPr>
              <w:t>Кабинет шахмат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A5" w:rsidRPr="001615FB" w:rsidRDefault="00213FA5" w:rsidP="00ED06C1">
            <w:pPr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  <w:tr w:rsidR="00213FA5" w:rsidRPr="001615FB" w:rsidTr="00161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 w:rsidP="001615FB">
            <w:pPr>
              <w:shd w:val="clear" w:color="auto" w:fill="FFFFFF"/>
              <w:autoSpaceDE w:val="0"/>
              <w:autoSpaceDN w:val="0"/>
              <w:adjustRightInd w:val="0"/>
              <w:ind w:hanging="108"/>
              <w:jc w:val="both"/>
              <w:rPr>
                <w:bCs/>
                <w:color w:val="000000"/>
                <w:sz w:val="26"/>
                <w:szCs w:val="26"/>
              </w:rPr>
            </w:pPr>
            <w:r w:rsidRPr="001615FB">
              <w:rPr>
                <w:bCs/>
                <w:color w:val="000000"/>
                <w:sz w:val="26"/>
                <w:szCs w:val="26"/>
              </w:rPr>
              <w:t>П</w:t>
            </w:r>
            <w:r w:rsidRPr="001615FB">
              <w:rPr>
                <w:bCs/>
                <w:color w:val="000000"/>
                <w:sz w:val="26"/>
                <w:szCs w:val="26"/>
              </w:rPr>
              <w:t xml:space="preserve">роведение  работ по </w:t>
            </w:r>
            <w:r w:rsidRPr="001615FB">
              <w:rPr>
                <w:color w:val="000000"/>
                <w:sz w:val="26"/>
                <w:szCs w:val="26"/>
              </w:rPr>
              <w:t xml:space="preserve">оказанию услуг по питанию </w:t>
            </w:r>
            <w:r w:rsidRPr="001615FB">
              <w:rPr>
                <w:bCs/>
                <w:color w:val="000000"/>
                <w:sz w:val="26"/>
                <w:szCs w:val="26"/>
              </w:rPr>
              <w:t xml:space="preserve">  </w:t>
            </w:r>
          </w:p>
          <w:p w:rsidR="00213FA5" w:rsidRPr="001615FB" w:rsidRDefault="00213FA5" w:rsidP="001615FB">
            <w:pPr>
              <w:suppressAutoHyphens/>
              <w:jc w:val="both"/>
              <w:rPr>
                <w:sz w:val="26"/>
                <w:szCs w:val="26"/>
              </w:rPr>
            </w:pPr>
            <w:r w:rsidRPr="001615FB">
              <w:rPr>
                <w:bCs/>
                <w:color w:val="000000"/>
                <w:sz w:val="26"/>
                <w:szCs w:val="26"/>
              </w:rPr>
              <w:t xml:space="preserve"> на  пищеблоке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A5" w:rsidRPr="001615FB" w:rsidRDefault="00213FA5">
            <w:pPr>
              <w:suppressAutoHyphens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</w:tbl>
    <w:p w:rsidR="00213FA5" w:rsidRPr="001615FB" w:rsidRDefault="00213FA5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Имеются кабинеты административно - управленческого персонала, складские и санитарно-бытовые помещения. Все кабинеты организованы и закреплены согласно техническому паспорту школы.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Кабинет технологии (домоводства) находится на 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этаже здан</w:t>
      </w:r>
      <w:r w:rsidR="00103750" w:rsidRPr="001615FB">
        <w:rPr>
          <w:rFonts w:ascii="Times New Roman" w:hAnsi="Times New Roman"/>
          <w:b w:val="0"/>
          <w:sz w:val="26"/>
          <w:szCs w:val="26"/>
          <w:lang w:val="ru-RU"/>
        </w:rPr>
        <w:t>ия; укомплектован оборудованием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по ведению швейного дела: швейными машинами,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оверлогом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, манекеном, всем необходимым материалом для ведения занятий. Для проведения занятий по кулинарии установлена электроплита 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шт., кухонная мебель, наборы столовой и чайной посуды, приборы в достаточном количестве. </w:t>
      </w:r>
      <w:proofErr w:type="gram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Установлен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а</w:t>
      </w:r>
      <w:proofErr w:type="gram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раковины с подводом горячей и холодной воды.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В кабинете имеется вентиляция.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Имеется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аптечка для оказания медицинской помощи.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Все учебные помещения имеют необходимую мебель, технические средства обучения, оборудование, видео- и аудио технику, все соответствует требованиям нормативных документов санитарного законодательства </w:t>
      </w:r>
      <w:proofErr w:type="spell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СанПин</w:t>
      </w:r>
      <w:proofErr w:type="spellEnd"/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 Количество, виды и оборудование учебных помещений позволяют организовать образовательный процесс по всем дисциплинам заявленных основных общеобразовательных программ.</w:t>
      </w: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6E39E6" w:rsidRPr="001615FB" w:rsidRDefault="006E39E6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proofErr w:type="gramStart"/>
      <w:r w:rsidRPr="001615FB">
        <w:rPr>
          <w:rFonts w:ascii="Times New Roman" w:hAnsi="Times New Roman"/>
          <w:b w:val="0"/>
          <w:sz w:val="26"/>
          <w:szCs w:val="26"/>
          <w:lang w:val="ru-RU"/>
        </w:rPr>
        <w:t>В образовательном учреждении име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ется: сервер - 1; компьютеров -2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0; интерактивных досок - 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16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; ноутбуков -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; мобильных классов - 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4; лингафонных кабинетов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- 1; планшетных компьютеров - 7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; МФУ (копир, принтер) - 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46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; мультимедийных проекторов -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21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; экранов -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2, телевизоров - 4; видеокамера - 5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; фотоаппарат- 1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; ци</w:t>
      </w:r>
      <w:r w:rsidR="00EF514B" w:rsidRPr="001615FB">
        <w:rPr>
          <w:rFonts w:ascii="Times New Roman" w:hAnsi="Times New Roman"/>
          <w:b w:val="0"/>
          <w:sz w:val="26"/>
          <w:szCs w:val="26"/>
          <w:lang w:val="ru-RU"/>
        </w:rPr>
        <w:t>фровой микроскоп - 1; плоттер -2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>; электронная система голосования и оценки знаний – 2</w:t>
      </w:r>
      <w:r w:rsidR="00213FA5" w:rsidRPr="001615FB">
        <w:rPr>
          <w:rFonts w:ascii="Times New Roman" w:hAnsi="Times New Roman"/>
          <w:b w:val="0"/>
          <w:sz w:val="26"/>
          <w:szCs w:val="26"/>
          <w:lang w:val="ru-RU"/>
        </w:rPr>
        <w:t>, песочная анимация – 1;</w:t>
      </w:r>
      <w:proofErr w:type="gramEnd"/>
      <w:r w:rsidR="00213FA5"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интерактивный пол – 1;</w:t>
      </w:r>
      <w:r w:rsidRPr="001615FB">
        <w:rPr>
          <w:rFonts w:ascii="Times New Roman" w:hAnsi="Times New Roman"/>
          <w:b w:val="0"/>
          <w:sz w:val="26"/>
          <w:szCs w:val="26"/>
          <w:lang w:val="ru-RU"/>
        </w:rPr>
        <w:t xml:space="preserve"> и др. </w:t>
      </w:r>
    </w:p>
    <w:p w:rsidR="001615FB" w:rsidRPr="001615FB" w:rsidRDefault="001615FB" w:rsidP="001615FB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1615FB" w:rsidRPr="001615FB" w:rsidRDefault="001615FB" w:rsidP="001615FB">
      <w:pPr>
        <w:pStyle w:val="a3"/>
        <w:tabs>
          <w:tab w:val="num" w:pos="0"/>
        </w:tabs>
        <w:rPr>
          <w:rFonts w:ascii="Times New Roman" w:hAnsi="Times New Roman"/>
          <w:b w:val="0"/>
          <w:sz w:val="26"/>
          <w:szCs w:val="26"/>
          <w:lang w:val="ru-RU"/>
        </w:rPr>
      </w:pPr>
      <w:r w:rsidRPr="001615FB">
        <w:rPr>
          <w:rFonts w:ascii="Times New Roman" w:hAnsi="Times New Roman"/>
          <w:b w:val="0"/>
          <w:sz w:val="26"/>
          <w:szCs w:val="26"/>
          <w:lang w:val="ru-RU"/>
        </w:rPr>
        <w:t>ОБЕСПЕЧЕНИЕ АВТОТРАНСПОРТНЫМ СРЕДСТВОМ</w:t>
      </w:r>
    </w:p>
    <w:p w:rsidR="001615FB" w:rsidRPr="001615FB" w:rsidRDefault="001615FB" w:rsidP="001615FB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184"/>
        <w:gridCol w:w="1418"/>
        <w:gridCol w:w="954"/>
        <w:gridCol w:w="1000"/>
        <w:gridCol w:w="2976"/>
        <w:gridCol w:w="1560"/>
      </w:tblGrid>
      <w:tr w:rsidR="001615FB" w:rsidRPr="001615FB" w:rsidTr="001615FB">
        <w:trPr>
          <w:trHeight w:val="26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 xml:space="preserve">№ </w:t>
            </w:r>
            <w:proofErr w:type="gramStart"/>
            <w:r w:rsidRPr="001615FB">
              <w:rPr>
                <w:sz w:val="26"/>
                <w:szCs w:val="26"/>
              </w:rPr>
              <w:t>п</w:t>
            </w:r>
            <w:proofErr w:type="gramEnd"/>
            <w:r w:rsidRPr="001615FB">
              <w:rPr>
                <w:sz w:val="26"/>
                <w:szCs w:val="26"/>
              </w:rPr>
              <w:t>/п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ind w:right="214"/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Марка транспортного средства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количество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Год приобретения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 xml:space="preserve">Соответствие </w:t>
            </w:r>
            <w:proofErr w:type="spellStart"/>
            <w:r w:rsidRPr="001615FB">
              <w:rPr>
                <w:sz w:val="26"/>
                <w:szCs w:val="26"/>
              </w:rPr>
              <w:t>требованим</w:t>
            </w:r>
            <w:proofErr w:type="spellEnd"/>
            <w:r w:rsidRPr="001615FB">
              <w:rPr>
                <w:sz w:val="26"/>
                <w:szCs w:val="26"/>
              </w:rPr>
              <w:t xml:space="preserve"> ГОСТа </w:t>
            </w:r>
            <w:proofErr w:type="gramStart"/>
            <w:r w:rsidRPr="001615FB">
              <w:rPr>
                <w:sz w:val="26"/>
                <w:szCs w:val="26"/>
              </w:rPr>
              <w:t>Р</w:t>
            </w:r>
            <w:proofErr w:type="gramEnd"/>
            <w:r w:rsidRPr="001615FB">
              <w:rPr>
                <w:sz w:val="26"/>
                <w:szCs w:val="2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Техническое состояние</w:t>
            </w:r>
          </w:p>
        </w:tc>
      </w:tr>
      <w:tr w:rsidR="001615FB" w:rsidRPr="001615FB" w:rsidTr="001615F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Микроавтобус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proofErr w:type="spellStart"/>
            <w:r w:rsidRPr="001615FB">
              <w:rPr>
                <w:sz w:val="26"/>
                <w:szCs w:val="26"/>
              </w:rPr>
              <w:t>Toyota</w:t>
            </w:r>
            <w:proofErr w:type="spellEnd"/>
            <w:r w:rsidRPr="001615FB">
              <w:rPr>
                <w:sz w:val="26"/>
                <w:szCs w:val="26"/>
              </w:rPr>
              <w:t xml:space="preserve"> </w:t>
            </w:r>
            <w:proofErr w:type="spellStart"/>
            <w:r w:rsidRPr="001615FB">
              <w:rPr>
                <w:sz w:val="26"/>
                <w:szCs w:val="26"/>
              </w:rPr>
              <w:t>Hiace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5FB" w:rsidRPr="001615FB" w:rsidRDefault="001615FB">
            <w:pPr>
              <w:jc w:val="both"/>
              <w:rPr>
                <w:sz w:val="26"/>
                <w:szCs w:val="26"/>
              </w:rPr>
            </w:pPr>
            <w:r w:rsidRPr="001615FB">
              <w:rPr>
                <w:sz w:val="26"/>
                <w:szCs w:val="26"/>
              </w:rPr>
              <w:t>удовлетворительное</w:t>
            </w:r>
          </w:p>
        </w:tc>
      </w:tr>
    </w:tbl>
    <w:p w:rsidR="001615FB" w:rsidRDefault="001615FB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4"/>
          <w:lang w:val="ru-RU"/>
        </w:rPr>
      </w:pPr>
    </w:p>
    <w:p w:rsidR="00406C19" w:rsidRDefault="00406C19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4"/>
          <w:lang w:val="ru-RU"/>
        </w:rPr>
      </w:pPr>
    </w:p>
    <w:p w:rsidR="00406C19" w:rsidRDefault="00406C19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4"/>
          <w:lang w:val="ru-RU"/>
        </w:rPr>
      </w:pPr>
    </w:p>
    <w:p w:rsidR="00406C19" w:rsidRDefault="00406C19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4"/>
          <w:lang w:val="ru-RU"/>
        </w:rPr>
      </w:pPr>
    </w:p>
    <w:p w:rsidR="00406C19" w:rsidRDefault="00406C19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4"/>
          <w:lang w:val="ru-RU"/>
        </w:rPr>
      </w:pPr>
    </w:p>
    <w:p w:rsidR="00213FA5" w:rsidRPr="00406C19" w:rsidRDefault="00213FA5" w:rsidP="006E39E6">
      <w:pPr>
        <w:pStyle w:val="a3"/>
        <w:tabs>
          <w:tab w:val="num" w:pos="0"/>
        </w:tabs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406C19" w:rsidRPr="00406C19" w:rsidRDefault="00406C19" w:rsidP="00406C19">
      <w:pPr>
        <w:pStyle w:val="a3"/>
        <w:tabs>
          <w:tab w:val="num" w:pos="0"/>
        </w:tabs>
        <w:rPr>
          <w:rFonts w:ascii="Times New Roman" w:hAnsi="Times New Roman"/>
          <w:b w:val="0"/>
          <w:sz w:val="26"/>
          <w:szCs w:val="26"/>
          <w:lang w:val="ru-RU"/>
        </w:rPr>
      </w:pPr>
      <w:r w:rsidRPr="00406C19">
        <w:rPr>
          <w:rFonts w:ascii="Times New Roman" w:hAnsi="Times New Roman"/>
          <w:b w:val="0"/>
          <w:sz w:val="26"/>
          <w:szCs w:val="26"/>
          <w:lang w:val="ru-RU"/>
        </w:rPr>
        <w:lastRenderedPageBreak/>
        <w:t>ОБЕСПЕЧЕНИЕ КОМПЛЕКСНОЙ БЕЗОПАСНОСТИ</w:t>
      </w:r>
    </w:p>
    <w:p w:rsidR="006E39E6" w:rsidRDefault="00406C19" w:rsidP="00406C19">
      <w:pPr>
        <w:pStyle w:val="a3"/>
        <w:tabs>
          <w:tab w:val="num" w:pos="0"/>
        </w:tabs>
        <w:rPr>
          <w:rFonts w:ascii="Times New Roman" w:hAnsi="Times New Roman"/>
          <w:b w:val="0"/>
          <w:sz w:val="26"/>
          <w:szCs w:val="26"/>
          <w:lang w:val="ru-RU"/>
        </w:rPr>
      </w:pPr>
      <w:r w:rsidRPr="00406C19">
        <w:rPr>
          <w:rFonts w:ascii="Times New Roman" w:hAnsi="Times New Roman"/>
          <w:b w:val="0"/>
          <w:sz w:val="26"/>
          <w:szCs w:val="26"/>
          <w:lang w:val="ru-RU"/>
        </w:rPr>
        <w:t>ОБРАЗОВАТЕЛЬНОЙ ОРГАНИЗАЦИИ</w:t>
      </w:r>
    </w:p>
    <w:p w:rsidR="00406C19" w:rsidRPr="00406C19" w:rsidRDefault="00406C19" w:rsidP="00406C19">
      <w:pPr>
        <w:pStyle w:val="a3"/>
        <w:tabs>
          <w:tab w:val="num" w:pos="0"/>
        </w:tabs>
        <w:rPr>
          <w:rFonts w:ascii="Times New Roman" w:hAnsi="Times New Roman"/>
          <w:b w:val="0"/>
          <w:sz w:val="26"/>
          <w:szCs w:val="26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C19" w:rsidRPr="00406C19" w:rsidTr="00406C19">
        <w:tc>
          <w:tcPr>
            <w:tcW w:w="4785" w:type="dxa"/>
          </w:tcPr>
          <w:p w:rsidR="00406C19" w:rsidRPr="00406C19" w:rsidRDefault="00406C19" w:rsidP="00FF6566">
            <w:pPr>
              <w:rPr>
                <w:sz w:val="26"/>
                <w:szCs w:val="26"/>
              </w:rPr>
            </w:pPr>
            <w:r w:rsidRPr="00406C19">
              <w:rPr>
                <w:sz w:val="26"/>
                <w:szCs w:val="26"/>
              </w:rPr>
              <w:t xml:space="preserve">Системами  видеонаблюдения и охранного телевидения объекты </w:t>
            </w:r>
          </w:p>
        </w:tc>
        <w:tc>
          <w:tcPr>
            <w:tcW w:w="4786" w:type="dxa"/>
          </w:tcPr>
          <w:p w:rsidR="00406C19" w:rsidRPr="00406C19" w:rsidRDefault="00406C19" w:rsidP="009A3BA4">
            <w:pPr>
              <w:rPr>
                <w:sz w:val="26"/>
                <w:szCs w:val="26"/>
              </w:rPr>
            </w:pPr>
            <w:r w:rsidRPr="00406C19">
              <w:rPr>
                <w:sz w:val="26"/>
                <w:szCs w:val="26"/>
              </w:rPr>
              <w:t>ОУ оборудовано системой видеонаблюдения имеется 8 видеокамер: 3 – внутренних, 5 наружных.</w:t>
            </w:r>
          </w:p>
        </w:tc>
      </w:tr>
      <w:tr w:rsidR="00406C19" w:rsidRPr="00406C19" w:rsidTr="00406C19">
        <w:tc>
          <w:tcPr>
            <w:tcW w:w="4785" w:type="dxa"/>
          </w:tcPr>
          <w:p w:rsidR="00406C19" w:rsidRPr="00406C19" w:rsidRDefault="00406C19" w:rsidP="00FF6566">
            <w:pPr>
              <w:rPr>
                <w:sz w:val="26"/>
                <w:szCs w:val="26"/>
              </w:rPr>
            </w:pPr>
            <w:r w:rsidRPr="00406C19">
              <w:rPr>
                <w:sz w:val="26"/>
                <w:szCs w:val="26"/>
              </w:rPr>
              <w:t>Прямая связь с органами МВД</w:t>
            </w:r>
          </w:p>
        </w:tc>
        <w:tc>
          <w:tcPr>
            <w:tcW w:w="4786" w:type="dxa"/>
          </w:tcPr>
          <w:p w:rsidR="00406C19" w:rsidRPr="00406C19" w:rsidRDefault="00406C19" w:rsidP="009A3BA4">
            <w:pPr>
              <w:rPr>
                <w:sz w:val="26"/>
                <w:szCs w:val="26"/>
              </w:rPr>
            </w:pPr>
            <w:r w:rsidRPr="00406C19">
              <w:rPr>
                <w:sz w:val="26"/>
                <w:szCs w:val="26"/>
              </w:rPr>
              <w:t>Имеется кнопка экстренного вызова.  Вывод сигнала на ФГКУ «Управление вневедомственной охраны Управления внутренних дел РФ ХМАО-Югры»</w:t>
            </w:r>
          </w:p>
        </w:tc>
      </w:tr>
    </w:tbl>
    <w:p w:rsidR="00406C19" w:rsidRDefault="00406C19" w:rsidP="00406C19">
      <w:pPr>
        <w:pStyle w:val="a3"/>
        <w:tabs>
          <w:tab w:val="num" w:pos="0"/>
        </w:tabs>
        <w:rPr>
          <w:rFonts w:ascii="Times New Roman" w:hAnsi="Times New Roman"/>
          <w:b w:val="0"/>
          <w:sz w:val="24"/>
          <w:lang w:val="ru-RU"/>
        </w:rPr>
      </w:pPr>
    </w:p>
    <w:p w:rsidR="008A405F" w:rsidRPr="006E39E6" w:rsidRDefault="008A405F" w:rsidP="00406C19">
      <w:pPr>
        <w:pStyle w:val="a3"/>
        <w:tabs>
          <w:tab w:val="num" w:pos="0"/>
        </w:tabs>
        <w:rPr>
          <w:rFonts w:ascii="Times New Roman" w:hAnsi="Times New Roman"/>
          <w:b w:val="0"/>
          <w:sz w:val="24"/>
          <w:lang w:val="ru-RU"/>
        </w:rPr>
      </w:pPr>
    </w:p>
    <w:p w:rsidR="00AD73AC" w:rsidRDefault="008A405F" w:rsidP="00AD73AC">
      <w:pPr>
        <w:pStyle w:val="7"/>
        <w:numPr>
          <w:ilvl w:val="0"/>
          <w:numId w:val="0"/>
        </w:numPr>
        <w:tabs>
          <w:tab w:val="left" w:pos="708"/>
        </w:tabs>
        <w:rPr>
          <w:sz w:val="26"/>
          <w:szCs w:val="26"/>
          <w:lang w:val="ru-RU"/>
        </w:rPr>
      </w:pPr>
      <w:r w:rsidRPr="008A405F">
        <w:rPr>
          <w:sz w:val="26"/>
          <w:szCs w:val="26"/>
          <w:lang w:val="ru-RU"/>
        </w:rPr>
        <w:t>ПОЖАРНАЯ БЕЗОПАСНОСТЬ ОБРАЗОВАТЕЛЬНОЙ ОРГАНИЗАЦИИ</w:t>
      </w:r>
    </w:p>
    <w:p w:rsidR="008A405F" w:rsidRPr="008A405F" w:rsidRDefault="008A405F" w:rsidP="008A405F">
      <w:pPr>
        <w:rPr>
          <w:lang w:eastAsia="x-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405F" w:rsidTr="008A405F">
        <w:tc>
          <w:tcPr>
            <w:tcW w:w="4785" w:type="dxa"/>
          </w:tcPr>
          <w:p w:rsidR="008A405F" w:rsidRPr="008A405F" w:rsidRDefault="008A405F" w:rsidP="000130D4">
            <w:pPr>
              <w:rPr>
                <w:sz w:val="26"/>
                <w:szCs w:val="26"/>
              </w:rPr>
            </w:pPr>
            <w:r w:rsidRPr="008A405F">
              <w:rPr>
                <w:sz w:val="26"/>
                <w:szCs w:val="26"/>
              </w:rPr>
              <w:t xml:space="preserve">Наличие  первичных средств пожаротушения. </w:t>
            </w:r>
          </w:p>
        </w:tc>
        <w:tc>
          <w:tcPr>
            <w:tcW w:w="4786" w:type="dxa"/>
          </w:tcPr>
          <w:p w:rsidR="008A405F" w:rsidRPr="008A405F" w:rsidRDefault="008A405F" w:rsidP="000130D4">
            <w:pPr>
              <w:rPr>
                <w:sz w:val="26"/>
                <w:szCs w:val="26"/>
              </w:rPr>
            </w:pPr>
            <w:r w:rsidRPr="008A405F">
              <w:rPr>
                <w:sz w:val="26"/>
                <w:szCs w:val="26"/>
              </w:rPr>
              <w:t>Имеются огнетушители в количестве 27 шт. (ОП-3-15шт,</w:t>
            </w:r>
            <w:r w:rsidR="00BD4F59">
              <w:rPr>
                <w:sz w:val="26"/>
                <w:szCs w:val="26"/>
              </w:rPr>
              <w:t xml:space="preserve"> </w:t>
            </w:r>
            <w:r w:rsidRPr="008A405F">
              <w:rPr>
                <w:sz w:val="26"/>
                <w:szCs w:val="26"/>
              </w:rPr>
              <w:t>ОП-2-6шт.,</w:t>
            </w:r>
            <w:r w:rsidR="00BD4F59">
              <w:rPr>
                <w:sz w:val="26"/>
                <w:szCs w:val="26"/>
              </w:rPr>
              <w:t xml:space="preserve"> </w:t>
            </w:r>
            <w:r w:rsidRPr="008A405F">
              <w:rPr>
                <w:sz w:val="26"/>
                <w:szCs w:val="26"/>
              </w:rPr>
              <w:t>ОУ-3шт), соответст</w:t>
            </w:r>
            <w:r w:rsidR="00BD4F59">
              <w:rPr>
                <w:sz w:val="26"/>
                <w:szCs w:val="26"/>
              </w:rPr>
              <w:t>вуют установленным требованиям.</w:t>
            </w:r>
            <w:r w:rsidR="00AD5932">
              <w:rPr>
                <w:sz w:val="26"/>
                <w:szCs w:val="26"/>
              </w:rPr>
              <w:t xml:space="preserve"> Имеются ГДЗК-У в количестве 50 штук, противогазы - 30 штук.</w:t>
            </w:r>
          </w:p>
        </w:tc>
      </w:tr>
    </w:tbl>
    <w:p w:rsidR="008A405F" w:rsidRPr="008A405F" w:rsidRDefault="008A405F" w:rsidP="008A405F">
      <w:pPr>
        <w:rPr>
          <w:lang w:eastAsia="x-none"/>
        </w:rPr>
      </w:pPr>
    </w:p>
    <w:p w:rsidR="0008459C" w:rsidRDefault="0008459C"/>
    <w:tbl>
      <w:tblPr>
        <w:tblpPr w:leftFromText="180" w:rightFromText="180" w:vertAnchor="text" w:horzAnchor="margin" w:tblpY="997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6945"/>
        <w:gridCol w:w="993"/>
        <w:gridCol w:w="992"/>
      </w:tblGrid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18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/>
                <w:bCs/>
                <w:sz w:val="24"/>
                <w:szCs w:val="24"/>
              </w:rPr>
              <w:t>Товар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/>
                <w:bCs/>
                <w:spacing w:val="-9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/>
                <w:bCs/>
                <w:sz w:val="24"/>
                <w:szCs w:val="24"/>
              </w:rPr>
              <w:t>Ед.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кола. Развитие речи. 1-4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 xml:space="preserve"> Тесты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259" w:firstLine="10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259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:О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>бразовательная коллекция. Интерактивная энциклопедия по русскому языку для начальной школы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461" w:firstLine="5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461" w:firstLine="5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>: Образовательная коллекция. Изучаем единицы измерения! Интерактивный тренажёр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77" w:firstLine="19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77" w:firstLine="19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:О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бразовательиая коллекция.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  <w:lang w:val="en-US"/>
              </w:rPr>
              <w:t>TeachPro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 xml:space="preserve"> Основы безопасности     жизнедеятельности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542" w:firstLine="5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542" w:firstLine="5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Интерактивные карты для начальной школы + 1С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:К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>онструктор интерактивных карт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>: Лаборатория. Тайны времени и пространства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: Образовательная коллекция. Клавиатурное письмо. Начальный </w:t>
            </w:r>
            <w:r w:rsidRPr="00E6753B">
              <w:rPr>
                <w:rFonts w:eastAsiaTheme="minorEastAsia"/>
                <w:w w:val="88"/>
                <w:sz w:val="24"/>
                <w:szCs w:val="24"/>
              </w:rPr>
              <w:t>курс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: Школа. Окружающий мир. 1-4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. Тесты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Буквария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. Обучение чтению. Программно-методический комплекс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 xml:space="preserve">Страна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Лингвиния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, Орфографический диктант. 3 в 1 Часть 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Мир природы. Познавательные материалы об окружающем мире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right="1042" w:firstLine="5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right="1042" w:firstLine="5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Учимся изучать историю: работа с датами, картами, первоисточниками. Программно-методический комплекс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571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57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: Школа. Вычислительная математика и программирование, 10-11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120" w:firstLine="24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120" w:firstLine="2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: Школа. Вычислительная математика и программирование. Книга для учителя (10-11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). Методические рекомендации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1075" w:firstLine="5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8" w:lineRule="exact"/>
              <w:ind w:right="1075" w:firstLine="5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Подготовка учителя информатики с использованием образовательного комплекса "1С Школа. Информатика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 xml:space="preserve">: Школа. Информатика, 10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 xml:space="preserve">1С: Школа. Информатика, 11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736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74" w:firstLine="14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ind w:right="274" w:firstLine="1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:М</w:t>
            </w:r>
            <w:proofErr w:type="gramEnd"/>
            <w:r w:rsidRPr="00E6753B">
              <w:rPr>
                <w:rFonts w:eastAsiaTheme="minorEastAsia"/>
                <w:sz w:val="24"/>
                <w:szCs w:val="24"/>
              </w:rPr>
              <w:t>ир компьютера Компьютерные курсы. Базовая компьютерная подготовка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627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627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Интерактивные плакаты. Химические реакции. Программно-методический комплекс (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DVD</w:t>
            </w:r>
            <w:r w:rsidRPr="00E6753B">
              <w:rPr>
                <w:rFonts w:eastAsiaTheme="minorEastAsia"/>
                <w:sz w:val="24"/>
                <w:szCs w:val="24"/>
              </w:rPr>
              <w:t>-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box</w:t>
            </w:r>
            <w:r w:rsidRPr="00E6753B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931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93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 xml:space="preserve">Интерактивные творческие задания. Биология 7-9 класс. </w:t>
            </w:r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Программно-методический комплекс (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DVD</w:t>
            </w:r>
            <w:r w:rsidRPr="00E6753B"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 w:rsidRPr="00E6753B">
              <w:rPr>
                <w:rFonts w:eastAsiaTheme="minorEastAsia"/>
                <w:sz w:val="24"/>
                <w:szCs w:val="24"/>
                <w:lang w:val="en-US"/>
              </w:rPr>
              <w:t>boxJ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147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147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 xml:space="preserve">Интерактивные творческие задания. Химия 8-9 класс. Программно-методический комплекс </w:t>
            </w:r>
            <w:proofErr w:type="spellStart"/>
            <w:r w:rsidRPr="00E6753B">
              <w:rPr>
                <w:rFonts w:eastAsiaTheme="minorEastAsia"/>
                <w:sz w:val="24"/>
                <w:szCs w:val="24"/>
                <w:lang w:val="en-US"/>
              </w:rPr>
              <w:t>tDVO</w:t>
            </w:r>
            <w:proofErr w:type="spellEnd"/>
            <w:r w:rsidRPr="00E6753B">
              <w:rPr>
                <w:rFonts w:eastAsiaTheme="minorEastAsia"/>
                <w:sz w:val="24"/>
                <w:szCs w:val="24"/>
              </w:rPr>
              <w:t>-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box</w:t>
            </w:r>
            <w:r w:rsidRPr="00E6753B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8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z w:val="24"/>
                <w:szCs w:val="24"/>
              </w:rPr>
              <w:t>шт</w:t>
            </w:r>
            <w:proofErr w:type="spellEnd"/>
            <w:proofErr w:type="gramEnd"/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993"/>
        <w:gridCol w:w="58"/>
        <w:gridCol w:w="934"/>
      </w:tblGrid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03" w:firstLine="10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03" w:firstLine="10"/>
              <w:rPr>
                <w:rFonts w:eastAsiaTheme="minorEastAsia"/>
                <w:spacing w:val="-3"/>
                <w:sz w:val="24"/>
                <w:szCs w:val="24"/>
              </w:rPr>
            </w:pPr>
            <w:r w:rsidRPr="00E6753B">
              <w:rPr>
                <w:rFonts w:eastAsiaTheme="minorEastAsia"/>
                <w:spacing w:val="-3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кола. 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История Древнего мира, 5 </w:t>
            </w:r>
            <w:proofErr w:type="spell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кп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. (версия под </w:t>
            </w:r>
            <w:proofErr w:type="gramEnd"/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03" w:firstLine="10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03" w:firstLine="1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  <w:lang w:val="en-US"/>
              </w:rPr>
              <w:t>Windows</w:t>
            </w:r>
            <w:r w:rsidRPr="00E6753B">
              <w:rPr>
                <w:rFonts w:eastAsiaTheme="minorEastAsia"/>
                <w:sz w:val="24"/>
                <w:szCs w:val="24"/>
              </w:rPr>
              <w:t xml:space="preserve"> 7 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Pro</w:t>
            </w:r>
            <w:r w:rsidRPr="00E6753B">
              <w:rPr>
                <w:rFonts w:eastAsiaTheme="minorEastAsia"/>
                <w:sz w:val="24"/>
                <w:szCs w:val="24"/>
              </w:rPr>
              <w:t xml:space="preserve"> 32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bit</w:t>
            </w:r>
            <w:r w:rsidRPr="00E6753B">
              <w:rPr>
                <w:rFonts w:eastAsiaTheme="minorEastAsia"/>
                <w:sz w:val="24"/>
                <w:szCs w:val="24"/>
              </w:rPr>
              <w:t>) Коробочное издание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firstLine="10"/>
              <w:rPr>
                <w:rFonts w:eastAsiaTheme="minorEastAsia"/>
                <w:spacing w:val="-2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firstLine="10"/>
              <w:rPr>
                <w:rFonts w:eastAsiaTheme="minorEastAsia"/>
                <w:spacing w:val="-2"/>
                <w:sz w:val="24"/>
                <w:szCs w:val="24"/>
              </w:rPr>
            </w:pPr>
            <w:r w:rsidRPr="00E6753B">
              <w:rPr>
                <w:rFonts w:eastAsiaTheme="minorEastAsia"/>
                <w:spacing w:val="-2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2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2"/>
                <w:sz w:val="24"/>
                <w:szCs w:val="24"/>
              </w:rPr>
              <w:t xml:space="preserve">копа. История России, 6-9 </w:t>
            </w:r>
            <w:proofErr w:type="spellStart"/>
            <w:r w:rsidRPr="00E6753B">
              <w:rPr>
                <w:rFonts w:eastAsiaTheme="minorEastAsia"/>
                <w:spacing w:val="-2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pacing w:val="-2"/>
                <w:sz w:val="24"/>
                <w:szCs w:val="24"/>
              </w:rPr>
              <w:t xml:space="preserve">. Библиотека </w:t>
            </w:r>
            <w:proofErr w:type="gramStart"/>
            <w:r w:rsidRPr="00E6753B">
              <w:rPr>
                <w:rFonts w:eastAsiaTheme="minorEastAsia"/>
                <w:spacing w:val="-2"/>
                <w:sz w:val="24"/>
                <w:szCs w:val="24"/>
              </w:rPr>
              <w:t>наглядных</w:t>
            </w:r>
            <w:proofErr w:type="gramEnd"/>
            <w:r w:rsidRPr="00E6753B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firstLine="10"/>
              <w:rPr>
                <w:rFonts w:eastAsiaTheme="minorEastAsia"/>
                <w:spacing w:val="-2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firstLine="10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pacing w:val="-1"/>
                <w:sz w:val="24"/>
                <w:szCs w:val="24"/>
              </w:rPr>
              <w:t xml:space="preserve">пособий (версия под </w:t>
            </w:r>
            <w:r w:rsidRPr="00E6753B">
              <w:rPr>
                <w:rFonts w:eastAsiaTheme="minorEastAsia"/>
                <w:spacing w:val="-1"/>
                <w:sz w:val="24"/>
                <w:szCs w:val="24"/>
                <w:lang w:val="en-US"/>
              </w:rPr>
              <w:t>Windows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 xml:space="preserve"> 7 </w:t>
            </w:r>
            <w:r w:rsidRPr="00E6753B">
              <w:rPr>
                <w:rFonts w:eastAsiaTheme="minorEastAsia"/>
                <w:spacing w:val="-1"/>
                <w:sz w:val="24"/>
                <w:szCs w:val="24"/>
                <w:lang w:val="en-US"/>
              </w:rPr>
              <w:t>Pro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 xml:space="preserve"> 32</w:t>
            </w:r>
            <w:r w:rsidRPr="00E6753B">
              <w:rPr>
                <w:rFonts w:eastAsiaTheme="minorEastAsia"/>
                <w:spacing w:val="-1"/>
                <w:sz w:val="24"/>
                <w:szCs w:val="24"/>
                <w:lang w:val="en-US"/>
              </w:rPr>
              <w:t>bit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>) Кор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right="307"/>
              <w:rPr>
                <w:rFonts w:eastAsiaTheme="minorEastAsia"/>
                <w:spacing w:val="-2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right="307"/>
              <w:rPr>
                <w:rFonts w:eastAsiaTheme="minorEastAsia"/>
                <w:spacing w:val="-3"/>
                <w:sz w:val="24"/>
                <w:szCs w:val="24"/>
              </w:rPr>
            </w:pPr>
            <w:r w:rsidRPr="00E6753B">
              <w:rPr>
                <w:rFonts w:eastAsiaTheme="minorEastAsia"/>
                <w:spacing w:val="-2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2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2"/>
                <w:sz w:val="24"/>
                <w:szCs w:val="24"/>
              </w:rPr>
              <w:t xml:space="preserve">копа. Новейшая история зарубежных стран, 9 </w:t>
            </w:r>
            <w:proofErr w:type="spell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right="307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8" w:lineRule="exact"/>
              <w:ind w:right="307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(версия под </w:t>
            </w:r>
            <w:r w:rsidRPr="00E6753B">
              <w:rPr>
                <w:rFonts w:eastAsiaTheme="minorEastAsia"/>
                <w:spacing w:val="-3"/>
                <w:sz w:val="24"/>
                <w:szCs w:val="24"/>
                <w:lang w:val="en-US"/>
              </w:rPr>
              <w:t>Windows</w:t>
            </w:r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7 </w:t>
            </w:r>
            <w:r w:rsidRPr="00E6753B">
              <w:rPr>
                <w:rFonts w:eastAsiaTheme="minorEastAsia"/>
                <w:spacing w:val="-3"/>
                <w:sz w:val="24"/>
                <w:szCs w:val="24"/>
                <w:lang w:val="en-US"/>
              </w:rPr>
              <w:t>Pro</w:t>
            </w:r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32</w:t>
            </w:r>
            <w:r w:rsidRPr="00E6753B">
              <w:rPr>
                <w:rFonts w:eastAsiaTheme="minorEastAsia"/>
                <w:spacing w:val="-3"/>
                <w:sz w:val="24"/>
                <w:szCs w:val="24"/>
                <w:lang w:val="en-US"/>
              </w:rPr>
              <w:t>bit</w:t>
            </w:r>
            <w:r w:rsidRPr="00E6753B">
              <w:rPr>
                <w:rFonts w:eastAsiaTheme="minorEastAsia"/>
                <w:spacing w:val="-3"/>
                <w:sz w:val="24"/>
                <w:szCs w:val="24"/>
              </w:rPr>
              <w:t>) Коробочное издание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13" w:firstLine="24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13" w:firstLine="24"/>
              <w:rPr>
                <w:rFonts w:eastAsiaTheme="minorEastAsia"/>
                <w:spacing w:val="-3"/>
                <w:sz w:val="24"/>
                <w:szCs w:val="24"/>
              </w:rPr>
            </w:pPr>
            <w:r w:rsidRPr="00E6753B">
              <w:rPr>
                <w:rFonts w:eastAsiaTheme="minorEastAsia"/>
                <w:spacing w:val="-3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кола. 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История Средних веков, 6 </w:t>
            </w:r>
            <w:proofErr w:type="spell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кл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. (версия под </w:t>
            </w:r>
            <w:proofErr w:type="gramEnd"/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13" w:firstLine="24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413" w:firstLine="24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  <w:lang w:val="en-US"/>
              </w:rPr>
              <w:t>Windows</w:t>
            </w:r>
            <w:r w:rsidRPr="00E6753B">
              <w:rPr>
                <w:rFonts w:eastAsiaTheme="minorEastAsia"/>
                <w:sz w:val="24"/>
                <w:szCs w:val="24"/>
              </w:rPr>
              <w:t xml:space="preserve"> 7 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Pro</w:t>
            </w:r>
            <w:r w:rsidRPr="00E6753B">
              <w:rPr>
                <w:rFonts w:eastAsiaTheme="minorEastAsia"/>
                <w:sz w:val="24"/>
                <w:szCs w:val="24"/>
              </w:rPr>
              <w:t xml:space="preserve"> 32</w:t>
            </w:r>
            <w:r w:rsidRPr="00E6753B">
              <w:rPr>
                <w:rFonts w:eastAsiaTheme="minorEastAsia"/>
                <w:sz w:val="24"/>
                <w:szCs w:val="24"/>
                <w:lang w:val="en-US"/>
              </w:rPr>
              <w:t>bit</w:t>
            </w:r>
            <w:r w:rsidRPr="00E6753B">
              <w:rPr>
                <w:rFonts w:eastAsiaTheme="minorEastAsia"/>
                <w:sz w:val="24"/>
                <w:szCs w:val="24"/>
              </w:rPr>
              <w:t>) Коробочное издание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1"/>
                <w:sz w:val="24"/>
                <w:szCs w:val="24"/>
              </w:rPr>
            </w:pPr>
            <w:r w:rsidRPr="00E6753B">
              <w:rPr>
                <w:rFonts w:eastAsiaTheme="minorEastAsia"/>
                <w:spacing w:val="-3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копа. Российская и всеобщая история, 6 </w:t>
            </w:r>
            <w:proofErr w:type="spell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кл</w:t>
            </w:r>
            <w:proofErr w:type="spellEnd"/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.(</w:t>
            </w:r>
            <w:proofErr w:type="gram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версия 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 xml:space="preserve">под </w:t>
            </w: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1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pacing w:val="-1"/>
                <w:sz w:val="24"/>
                <w:szCs w:val="24"/>
                <w:lang w:val="en-US"/>
              </w:rPr>
              <w:t>Windows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 xml:space="preserve"> 7 </w:t>
            </w:r>
            <w:r w:rsidRPr="00E6753B">
              <w:rPr>
                <w:rFonts w:eastAsiaTheme="minorEastAsia"/>
                <w:spacing w:val="-1"/>
                <w:sz w:val="24"/>
                <w:szCs w:val="24"/>
                <w:lang w:val="en-US"/>
              </w:rPr>
              <w:t>Pro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 xml:space="preserve"> 32</w:t>
            </w:r>
            <w:r w:rsidRPr="00E6753B">
              <w:rPr>
                <w:rFonts w:eastAsiaTheme="minorEastAsia"/>
                <w:spacing w:val="-1"/>
                <w:sz w:val="24"/>
                <w:szCs w:val="24"/>
                <w:lang w:val="en-US"/>
              </w:rPr>
              <w:t>bit</w:t>
            </w:r>
            <w:r w:rsidRPr="00E6753B">
              <w:rPr>
                <w:rFonts w:eastAsiaTheme="minorEastAsia"/>
                <w:spacing w:val="-1"/>
                <w:sz w:val="24"/>
                <w:szCs w:val="24"/>
              </w:rPr>
              <w:t>) Коробочное издание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  <w:r w:rsidRPr="00E6753B">
              <w:rPr>
                <w:rFonts w:eastAsiaTheme="minorEastAsia"/>
                <w:spacing w:val="-3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кола. История России. Часть 4. 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XX век {версия под </w:t>
            </w:r>
            <w:proofErr w:type="gramEnd"/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Windows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7 </w:t>
            </w:r>
            <w:proofErr w:type="spell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Pro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32bit) Коробочное издание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eastAsiaTheme="minorEastAsia"/>
                <w:spacing w:val="-1"/>
                <w:sz w:val="24"/>
                <w:szCs w:val="24"/>
              </w:rPr>
            </w:pPr>
            <w:r w:rsidRPr="00E6753B">
              <w:rPr>
                <w:rFonts w:eastAsiaTheme="minorEastAsia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E6753B" w:rsidTr="00E6753B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28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  <w:r w:rsidRPr="00E6753B">
              <w:rPr>
                <w:rFonts w:eastAsiaTheme="minorEastAsia"/>
                <w:spacing w:val="-3"/>
                <w:sz w:val="24"/>
                <w:szCs w:val="24"/>
              </w:rPr>
              <w:t>1С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:Ш</w:t>
            </w:r>
            <w:proofErr w:type="gram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копа. История России. Часть 4. </w:t>
            </w:r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XX век (версия под </w:t>
            </w:r>
            <w:proofErr w:type="gramEnd"/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</w:p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73" w:lineRule="exact"/>
              <w:ind w:right="134" w:firstLine="19"/>
              <w:rPr>
                <w:rFonts w:eastAsiaTheme="minorEastAsia"/>
                <w:spacing w:val="-3"/>
                <w:sz w:val="24"/>
                <w:szCs w:val="24"/>
              </w:rPr>
            </w:pPr>
            <w:proofErr w:type="spellStart"/>
            <w:proofErr w:type="gram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Windows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7 </w:t>
            </w:r>
            <w:proofErr w:type="spellStart"/>
            <w:r w:rsidRPr="00E6753B">
              <w:rPr>
                <w:rFonts w:eastAsiaTheme="minorEastAsia"/>
                <w:spacing w:val="-3"/>
                <w:sz w:val="24"/>
                <w:szCs w:val="24"/>
              </w:rPr>
              <w:t>Pro</w:t>
            </w:r>
            <w:proofErr w:type="spellEnd"/>
            <w:r w:rsidRPr="00E6753B">
              <w:rPr>
                <w:rFonts w:eastAsiaTheme="minorEastAsia"/>
                <w:spacing w:val="-3"/>
                <w:sz w:val="24"/>
                <w:szCs w:val="24"/>
              </w:rPr>
              <w:t xml:space="preserve"> 32bit) Коробочное издание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jc w:val="center"/>
              <w:rPr>
                <w:rFonts w:eastAsiaTheme="minorEastAsia"/>
                <w:spacing w:val="-1"/>
                <w:sz w:val="24"/>
                <w:szCs w:val="24"/>
              </w:rPr>
            </w:pPr>
            <w:r w:rsidRPr="00E6753B">
              <w:rPr>
                <w:rFonts w:eastAsiaTheme="minorEastAsia"/>
                <w:spacing w:val="-1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53B" w:rsidRPr="00E6753B" w:rsidRDefault="00E6753B" w:rsidP="00E67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753B">
              <w:rPr>
                <w:rFonts w:eastAsiaTheme="minorEastAsia"/>
                <w:sz w:val="24"/>
                <w:szCs w:val="24"/>
              </w:rPr>
              <w:t>шт.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таблиц демонстрационных «Обучение грамоте. Письмо и развитие речи» (16 таблиц), формат А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, ламинированные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таблиц демонстрационный «Русский алфавит» (4 таблицы, 224 раздаточных карточки)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портретов писателей для кабинета начальных классов демонстрационный (15 портретов).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Магнитная модель-аппликация «Набор звуковых схем» (ламинированный)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Набор звуковых схем раздаточный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демонстрационный «Разряды и классы»,  Таблица 50х70 см без обозначения чисел, ламинированная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Карточки с цифрами для крепления к таблице от 0 до 9 по 3 шт., ламинированные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Модель-аппликация «Звукобуквенная лента»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инструментов классных (пластмассовый, 5 пред</w:t>
            </w:r>
            <w:r>
              <w:rPr>
                <w:color w:val="000000"/>
                <w:sz w:val="24"/>
                <w:szCs w:val="24"/>
              </w:rPr>
              <w:t>метов</w:t>
            </w:r>
            <w:r w:rsidRPr="00AE6120">
              <w:rPr>
                <w:color w:val="000000"/>
                <w:sz w:val="24"/>
                <w:szCs w:val="24"/>
              </w:rPr>
              <w:t>) с магнитными держателями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Комплект «Магнитная математика» демонстрационный 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Рулетка 20 м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Набор «Геометрические тела» демонстрационный пластмассовый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 часов демонстрационная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 часо</w:t>
            </w:r>
            <w:r>
              <w:rPr>
                <w:color w:val="000000"/>
                <w:sz w:val="24"/>
                <w:szCs w:val="24"/>
              </w:rPr>
              <w:t>в раздаточная комплект из 15 шт.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Перекидное табло для устного счета раздаточное (ламинированное)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Математическая пирамида «Умножение» раздаточная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Математическая пирамида «Деление» раздаточная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Математическая пирамида «Доли» раздаточная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Математическая пирамида «Дроби» раздаточная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Веер-касса цифр от 1 до 20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Лабораторный набор для изготовления моделей по математике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«Время» для начальной школы. Таблица 50х70 см, ламинированная.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Карточки с изображением различной погоды на специальном крепеже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«Единицы площади» для начальной школы. Таблица настенная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gramStart"/>
            <w:r w:rsidRPr="00AE6120">
              <w:rPr>
                <w:sz w:val="24"/>
                <w:szCs w:val="24"/>
              </w:rPr>
              <w:t>к</w:t>
            </w:r>
            <w:proofErr w:type="gramEnd"/>
            <w:r w:rsidRPr="00AE6120">
              <w:rPr>
                <w:sz w:val="24"/>
                <w:szCs w:val="24"/>
              </w:rPr>
              <w:t>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Комплект «Числовой луч.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Трансформер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аппликация «Множества»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Модель-аппликация «Числовая прямая»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«Магические кружочки» (развивающий набор)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Альбом «Безопасность дорожного движения», 1 – 4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Компас школьный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Коробка для изучения насекомых с лупой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Лупа ручная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Глобус физический Земли (лабораторный, диаметр 320 с подсветкой)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«Хлопок для начальной школы»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«Шелк для начальной школы»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«Шерсть для начальной школы»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«Лен» для начальной школы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«Семена и плоды» (с раздаточным материалом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Модель-аппликация «Природные зоны»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Модель-аппликация «Гигиена зубов»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Модель-аппликация «Уход за комнатными растениями»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Модель-аппликация «Здоровье человека»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Учебная карта «Природные зоны России»,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Учебная карта «Карта полушарий» для начальной школы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Физическая карта РФ (для начальной школы) ламинированная, матовая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Таблицы «Основа Православной культуры», 1-4 классы, 12 таблиц, 680*980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Комплект таблиц демонстрационных «Технология. Организация рабочего места»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промышленных образцов тканей, ниток и фурнитуры демонстрационная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Коллекция «Образцов бумаги и картона»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Материал раздаточный к коллекции «Образцов бумаги и картона»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6945" w:type="dxa"/>
            <w:noWrap/>
            <w:hideMark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Сантиметр</w:t>
            </w:r>
          </w:p>
        </w:tc>
        <w:tc>
          <w:tcPr>
            <w:tcW w:w="993" w:type="dxa"/>
            <w:noWrap/>
            <w:hideMark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штука</w:t>
            </w:r>
          </w:p>
        </w:tc>
        <w:tc>
          <w:tcPr>
            <w:tcW w:w="992" w:type="dxa"/>
            <w:gridSpan w:val="2"/>
            <w:noWrap/>
            <w:hideMark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Таблицы по фонетике русского языка.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Таблицы по морфологии русского языка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Таблицы по словообразованию.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Таблицы по синтаксису и пунктуации русского языка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Схемы по русскому языку по всем разделам школьного курса.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Репродукции картин русской живописи для  развития речи.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Портреты выдающихся русских  лингвистов.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Раздаточный материал по всем разделам курса русского языка.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40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Демонстрационные карточки со словами для запоминания.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  <w:r w:rsidRPr="00AE6120">
              <w:rPr>
                <w:color w:val="000000"/>
                <w:sz w:val="24"/>
                <w:szCs w:val="24"/>
              </w:rPr>
              <w:t>Бабайцева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В.В.,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Чеснокова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Л.Д. Русский язык. Теория. 5-9 классы. 13-е изд. - М.: Дрофа, 2004г. ЗАО «1С»,  2008 г.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Русский язык. 5 класс. Мультимедийное приложение к учебнику под редакцией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М.М.Разумовской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П.А.Леканта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AE6120">
              <w:rPr>
                <w:color w:val="000000"/>
                <w:sz w:val="24"/>
                <w:szCs w:val="24"/>
              </w:rPr>
              <w:t xml:space="preserve">ООО </w:t>
            </w:r>
            <w:r w:rsidRPr="00AE6120">
              <w:rPr>
                <w:color w:val="000000"/>
                <w:sz w:val="24"/>
                <w:szCs w:val="24"/>
              </w:rPr>
              <w:lastRenderedPageBreak/>
              <w:t>« Дрофа», 2006г.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Виртуальная школа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. Репетитор по русскому языку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2007 г.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Электронное методическое пособие для подготовки к экзаменам по русскому языку, разработанное МО учителей школы.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Электронное методическое пособие по программе элективного курса (автор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Е.А.Зинина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). Основы поэтики: теория и практика анализа художественного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текста.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gramStart"/>
            <w:r w:rsidRPr="00AE6120">
              <w:rPr>
                <w:sz w:val="24"/>
                <w:szCs w:val="24"/>
              </w:rPr>
              <w:t>ш</w:t>
            </w:r>
            <w:proofErr w:type="gramEnd"/>
            <w:r w:rsidRPr="00AE612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Альбом по литературе 10 класса.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Альбом по литературе 11 класса.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Альбом по литературе «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 Маяковский».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Альбом по литературе «М. Горький», «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М.Шолохов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Виртуальная школа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. Уроки литературы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5-6 классы.2004 г.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Виртуальная школа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. Уроки литературы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X –XI классы.2004 г.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Русские романсы.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Хрестоматия школьника. ЗАО «АСУ – Импульс».2004 г.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D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Фильмотека по литературе 10,11 классов. (Гоголь, Достоевский, Л. Толстой, А. Пушкин, Есенин, Булгаков, Шолохов).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Мировая коллекция музыкальных произведений</w:t>
            </w:r>
          </w:p>
        </w:tc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3" w:type="dxa"/>
            <w:gridSpan w:val="5"/>
            <w:noWrap/>
          </w:tcPr>
          <w:p w:rsidR="00E6753B" w:rsidRPr="00E42738" w:rsidRDefault="00E6753B" w:rsidP="00A850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42738">
              <w:rPr>
                <w:b/>
                <w:color w:val="000000"/>
                <w:sz w:val="24"/>
                <w:szCs w:val="24"/>
              </w:rPr>
              <w:t>Печатная продукция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Древние </w:t>
            </w:r>
            <w:r>
              <w:rPr>
                <w:color w:val="000000"/>
                <w:sz w:val="24"/>
                <w:szCs w:val="24"/>
              </w:rPr>
              <w:t>люди на территории нашей страны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Восточные славяне в VIII - IX веках. Древнерусское государ</w:t>
            </w:r>
            <w:r>
              <w:rPr>
                <w:color w:val="000000"/>
                <w:sz w:val="24"/>
                <w:szCs w:val="24"/>
              </w:rPr>
              <w:t>ство в конце IX - начале X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Древнерусское государство во второй половине X - начале XII века (Древнерусское государство во второй половине X – начале XI века / Древнерусское госу</w:t>
            </w:r>
            <w:r>
              <w:rPr>
                <w:color w:val="000000"/>
                <w:sz w:val="24"/>
                <w:szCs w:val="24"/>
              </w:rPr>
              <w:t>дарство в XI – начале XII века)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Русские земли в период раздробленности. Вторая треть</w:t>
            </w:r>
            <w:r>
              <w:rPr>
                <w:color w:val="000000"/>
                <w:sz w:val="24"/>
                <w:szCs w:val="24"/>
              </w:rPr>
              <w:t xml:space="preserve"> XII - первая треть XIII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Борьба Руси против иноземных вторжений в XIII век</w:t>
            </w:r>
            <w:r>
              <w:rPr>
                <w:color w:val="000000"/>
                <w:sz w:val="24"/>
                <w:szCs w:val="24"/>
              </w:rPr>
              <w:t>е. Русские земли и Золотая Орда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E6120">
              <w:rPr>
                <w:color w:val="000000"/>
                <w:sz w:val="24"/>
                <w:szCs w:val="24"/>
              </w:rPr>
              <w:t>Северо-Западная и Юго-Западная Русь в XIII - середине XV века (Северо-Западная Русь в XIII - середине XV века.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 xml:space="preserve">Борьба с внешней агрессией / Русские земли и Великое княжество Литовское в XIII - середине XV века) </w:t>
            </w:r>
            <w:proofErr w:type="gram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E6120">
              <w:rPr>
                <w:color w:val="000000"/>
                <w:sz w:val="24"/>
                <w:szCs w:val="24"/>
              </w:rPr>
              <w:t>Северо-Восточная Русь в конце XIII - первой половине XV века (Северо-Восточная Русь в конце XIII - первой половине XIV века / Начало объединения русских земель вокруг Москвы в середине</w:t>
            </w:r>
            <w:r>
              <w:rPr>
                <w:color w:val="000000"/>
                <w:sz w:val="24"/>
                <w:szCs w:val="24"/>
              </w:rPr>
              <w:t xml:space="preserve"> XIV - первой половине XV века.</w:t>
            </w:r>
            <w:proofErr w:type="gram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Создание единого Российского государства в сере</w:t>
            </w:r>
            <w:r>
              <w:rPr>
                <w:color w:val="000000"/>
                <w:sz w:val="24"/>
                <w:szCs w:val="24"/>
              </w:rPr>
              <w:t>дине XV - первой трети XVI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Россия в сере</w:t>
            </w:r>
            <w:r>
              <w:rPr>
                <w:color w:val="000000"/>
                <w:sz w:val="24"/>
                <w:szCs w:val="24"/>
              </w:rPr>
              <w:t>дине и второй половине XVI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Внешняя политика России в сере</w:t>
            </w:r>
            <w:r>
              <w:rPr>
                <w:color w:val="000000"/>
                <w:sz w:val="24"/>
                <w:szCs w:val="24"/>
              </w:rPr>
              <w:t>дине и второй половине XVI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Россия в </w:t>
            </w:r>
            <w:r>
              <w:rPr>
                <w:color w:val="000000"/>
                <w:sz w:val="24"/>
                <w:szCs w:val="24"/>
              </w:rPr>
              <w:t>начале XVII века. Смутное время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Рост территории Российского государства в XVII веке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Народные движения серед</w:t>
            </w:r>
            <w:r>
              <w:rPr>
                <w:color w:val="000000"/>
                <w:sz w:val="24"/>
                <w:szCs w:val="24"/>
              </w:rPr>
              <w:t>ины и второй половины XVII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Экономичес</w:t>
            </w:r>
            <w:r>
              <w:rPr>
                <w:color w:val="000000"/>
                <w:sz w:val="24"/>
                <w:szCs w:val="24"/>
              </w:rPr>
              <w:t>кое развитие России в XVII веке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Вне</w:t>
            </w:r>
            <w:r>
              <w:rPr>
                <w:color w:val="000000"/>
                <w:sz w:val="24"/>
                <w:szCs w:val="24"/>
              </w:rPr>
              <w:t>шняя политика России в XVII век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Внешняя и внутренняя политика России в конце X</w:t>
            </w:r>
            <w:r>
              <w:rPr>
                <w:color w:val="000000"/>
                <w:sz w:val="24"/>
                <w:szCs w:val="24"/>
              </w:rPr>
              <w:t>VII - первой четверти XVIII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Экономика России в первой половине XVIII века Россия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Внешняя политика России в середине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века (Русско-турецкая война 1735-1739 гг./ Участие России в С</w:t>
            </w:r>
            <w:r>
              <w:rPr>
                <w:color w:val="000000"/>
                <w:sz w:val="24"/>
                <w:szCs w:val="24"/>
              </w:rPr>
              <w:t>емилетней войне (1756-1763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Борьба России за выход к Черному морю во второй половине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века (Русско-турецкая война 1768 - 1774 гг./ Русско-</w:t>
            </w:r>
            <w:r>
              <w:rPr>
                <w:color w:val="000000"/>
                <w:sz w:val="24"/>
                <w:szCs w:val="24"/>
              </w:rPr>
              <w:t>турецкая война 1787 - 1791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Европейская политика России во второй половине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VIII века (Участие России в разделах Речи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Посполитой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/ Итальянский и ш</w:t>
            </w:r>
            <w:r>
              <w:rPr>
                <w:color w:val="000000"/>
                <w:sz w:val="24"/>
                <w:szCs w:val="24"/>
              </w:rPr>
              <w:t xml:space="preserve">вейцарский походы </w:t>
            </w:r>
            <w:proofErr w:type="spellStart"/>
            <w:r>
              <w:rPr>
                <w:color w:val="000000"/>
                <w:sz w:val="24"/>
                <w:szCs w:val="24"/>
              </w:rPr>
              <w:t>А.В.Суворова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Социально-экономическое развитие Росси</w:t>
            </w:r>
            <w:r>
              <w:rPr>
                <w:color w:val="000000"/>
                <w:sz w:val="24"/>
                <w:szCs w:val="24"/>
              </w:rPr>
              <w:t>и во второй половине XVIII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</w:t>
            </w:r>
            <w:r>
              <w:rPr>
                <w:color w:val="000000"/>
                <w:sz w:val="24"/>
                <w:szCs w:val="24"/>
              </w:rPr>
              <w:t>ийская империя к концу XVIII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Российская империя в перв</w:t>
            </w:r>
            <w:r>
              <w:rPr>
                <w:color w:val="000000"/>
                <w:sz w:val="24"/>
                <w:szCs w:val="24"/>
              </w:rPr>
              <w:t>ой половине и середине XIX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Европейская по</w:t>
            </w:r>
            <w:r>
              <w:rPr>
                <w:color w:val="000000"/>
                <w:sz w:val="24"/>
                <w:szCs w:val="24"/>
              </w:rPr>
              <w:t>литика России в начале Х</w:t>
            </w:r>
            <w:proofErr w:type="gramStart"/>
            <w:r>
              <w:rPr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Отечественная война 1812 г. и заграничный поход русской армии в 1813 - 1814 гг. (Вторжение армии Наполеона в Россию / Побед</w:t>
            </w:r>
            <w:r>
              <w:rPr>
                <w:color w:val="000000"/>
                <w:sz w:val="24"/>
                <w:szCs w:val="24"/>
              </w:rPr>
              <w:t>а русской армии над Наполеоном)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Политика Росс</w:t>
            </w:r>
            <w:r>
              <w:rPr>
                <w:color w:val="000000"/>
                <w:sz w:val="24"/>
                <w:szCs w:val="24"/>
              </w:rPr>
              <w:t>ии на Кавказе в начале XIX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Политика Росс</w:t>
            </w:r>
            <w:r>
              <w:rPr>
                <w:color w:val="000000"/>
                <w:sz w:val="24"/>
                <w:szCs w:val="24"/>
              </w:rPr>
              <w:t>ии на Кавказе в 1817 - 1864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E6120">
              <w:rPr>
                <w:color w:val="000000"/>
                <w:sz w:val="24"/>
                <w:szCs w:val="24"/>
              </w:rPr>
              <w:t>Экономическое развитие России в первой пол</w:t>
            </w:r>
            <w:r>
              <w:rPr>
                <w:color w:val="000000"/>
                <w:sz w:val="24"/>
                <w:szCs w:val="24"/>
              </w:rPr>
              <w:t>овине XIX в (Европейская часть)</w:t>
            </w:r>
            <w:proofErr w:type="gram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Крымская война 1853-1856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>мена крепостного права в России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Экономическое развитие России во второй полови</w:t>
            </w:r>
            <w:r>
              <w:rPr>
                <w:color w:val="000000"/>
                <w:sz w:val="24"/>
                <w:szCs w:val="24"/>
              </w:rPr>
              <w:t>не XIX века (Европейская часть)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Общественн</w:t>
            </w:r>
            <w:r>
              <w:rPr>
                <w:color w:val="000000"/>
                <w:sz w:val="24"/>
                <w:szCs w:val="24"/>
              </w:rPr>
              <w:t>ое движение в России в XIX веке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Русс</w:t>
            </w:r>
            <w:r>
              <w:rPr>
                <w:color w:val="000000"/>
                <w:sz w:val="24"/>
                <w:szCs w:val="24"/>
              </w:rPr>
              <w:t>ко-турецкая война 1877-1878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Российская и</w:t>
            </w:r>
            <w:r>
              <w:rPr>
                <w:color w:val="000000"/>
                <w:sz w:val="24"/>
                <w:szCs w:val="24"/>
              </w:rPr>
              <w:t>мперия в конце Х</w:t>
            </w:r>
            <w:proofErr w:type="gramStart"/>
            <w:r>
              <w:rPr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  <w:lang w:val="x-none"/>
              </w:rPr>
              <w:t xml:space="preserve">Российская империя в первой половине и середине XIX века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Экономическое</w:t>
            </w:r>
            <w:r>
              <w:rPr>
                <w:color w:val="000000"/>
                <w:sz w:val="24"/>
                <w:szCs w:val="24"/>
              </w:rPr>
              <w:t xml:space="preserve"> развитие России </w:t>
            </w:r>
            <w:proofErr w:type="gramStart"/>
            <w:r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XX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Русско-Японская война 1904 – 1905 гг.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Общественно-политическое движение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XX</w:t>
            </w:r>
            <w:r>
              <w:rPr>
                <w:color w:val="000000"/>
                <w:sz w:val="24"/>
                <w:szCs w:val="24"/>
              </w:rPr>
              <w:t xml:space="preserve"> в. Первая российская революция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Россия в Первой миров</w:t>
            </w:r>
            <w:r>
              <w:rPr>
                <w:color w:val="000000"/>
                <w:sz w:val="24"/>
                <w:szCs w:val="24"/>
              </w:rPr>
              <w:t>ой войн</w:t>
            </w:r>
            <w:proofErr w:type="gramStart"/>
            <w:r>
              <w:rPr>
                <w:color w:val="000000"/>
                <w:sz w:val="24"/>
                <w:szCs w:val="24"/>
              </w:rPr>
              <w:t>е(</w:t>
            </w:r>
            <w:proofErr w:type="gramEnd"/>
            <w:r>
              <w:rPr>
                <w:color w:val="000000"/>
                <w:sz w:val="24"/>
                <w:szCs w:val="24"/>
              </w:rPr>
              <w:t>авг.1914-фев.1917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Российская революция 1917 г. Начало Гражданской войны (</w:t>
            </w:r>
            <w:r>
              <w:rPr>
                <w:color w:val="000000"/>
                <w:sz w:val="24"/>
                <w:szCs w:val="24"/>
              </w:rPr>
              <w:t xml:space="preserve">февраль 1917 - октябрь 1918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Гражданская в</w:t>
            </w:r>
            <w:r>
              <w:rPr>
                <w:color w:val="000000"/>
                <w:sz w:val="24"/>
                <w:szCs w:val="24"/>
              </w:rPr>
              <w:t>ойна в России (1918 - 1922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Социально-экономическое раз</w:t>
            </w:r>
            <w:r>
              <w:rPr>
                <w:color w:val="000000"/>
                <w:sz w:val="24"/>
                <w:szCs w:val="24"/>
              </w:rPr>
              <w:t>витие СССР в 1920-х -1930-х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Союз Советских Социалистич</w:t>
            </w:r>
            <w:r>
              <w:rPr>
                <w:color w:val="000000"/>
                <w:sz w:val="24"/>
                <w:szCs w:val="24"/>
              </w:rPr>
              <w:t>еских Республик в 1922-1939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Вне</w:t>
            </w:r>
            <w:r>
              <w:rPr>
                <w:color w:val="000000"/>
                <w:sz w:val="24"/>
                <w:szCs w:val="24"/>
              </w:rPr>
              <w:t>шняя политика СССР в 1939-1941г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Великая Отечественная война (</w:t>
            </w:r>
            <w:r>
              <w:rPr>
                <w:color w:val="000000"/>
                <w:sz w:val="24"/>
                <w:szCs w:val="24"/>
              </w:rPr>
              <w:t>22 июня 1941- декабрь 1943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Завершение Великой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Отечественнной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войны (январь 1944</w:t>
            </w:r>
            <w:r>
              <w:rPr>
                <w:color w:val="000000"/>
                <w:sz w:val="24"/>
                <w:szCs w:val="24"/>
              </w:rPr>
              <w:t xml:space="preserve"> - май 1945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). Разгром Японии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Послевоенное восстановление и развитие народного</w:t>
            </w:r>
            <w:r>
              <w:rPr>
                <w:color w:val="000000"/>
                <w:sz w:val="24"/>
                <w:szCs w:val="24"/>
              </w:rPr>
              <w:t xml:space="preserve"> хозяйства СССР в 1946-1950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Советский Союз в 1950-х - середине 80 гг.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0.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Советский Со</w:t>
            </w:r>
            <w:r>
              <w:rPr>
                <w:color w:val="000000"/>
                <w:sz w:val="24"/>
                <w:szCs w:val="24"/>
              </w:rPr>
              <w:t>юз в 1985-1991 гг.  Распад СССР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Российская Федерация в конце XX - начале XXI века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Эволюция</w:t>
            </w:r>
            <w:r>
              <w:rPr>
                <w:color w:val="000000"/>
                <w:sz w:val="24"/>
                <w:szCs w:val="24"/>
              </w:rPr>
              <w:t xml:space="preserve"> и расселение древнего человека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Древний Египет и </w:t>
            </w:r>
            <w:r>
              <w:rPr>
                <w:color w:val="000000"/>
                <w:sz w:val="24"/>
                <w:szCs w:val="24"/>
              </w:rPr>
              <w:t>Междуречье в IV-II тыс.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Восточное Средиземноморье и </w:t>
            </w:r>
            <w:r>
              <w:rPr>
                <w:color w:val="000000"/>
                <w:sz w:val="24"/>
                <w:szCs w:val="24"/>
              </w:rPr>
              <w:t>Междуречье в XIV-VI вв.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Персидская держава VI-V вв.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Индия и Китай в древности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Крито-Микенская Греци</w:t>
            </w:r>
            <w:r>
              <w:rPr>
                <w:color w:val="000000"/>
                <w:sz w:val="24"/>
                <w:szCs w:val="24"/>
              </w:rPr>
              <w:t xml:space="preserve">я в </w:t>
            </w:r>
            <w:proofErr w:type="gramStart"/>
            <w:r>
              <w:rPr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color w:val="000000"/>
                <w:sz w:val="24"/>
                <w:szCs w:val="24"/>
              </w:rPr>
              <w:t>III- Х вв.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Финикийская и греческая к</w:t>
            </w:r>
            <w:r>
              <w:rPr>
                <w:color w:val="000000"/>
                <w:sz w:val="24"/>
                <w:szCs w:val="24"/>
              </w:rPr>
              <w:t>олонизация в VIII-V вв.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Греко-персидские войны (5</w:t>
            </w:r>
            <w:r>
              <w:rPr>
                <w:color w:val="000000"/>
                <w:sz w:val="24"/>
                <w:szCs w:val="24"/>
              </w:rPr>
              <w:t>00 г. до н.э. - 479 г. до н.э.)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0.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Древняя Гре</w:t>
            </w:r>
            <w:r>
              <w:rPr>
                <w:color w:val="000000"/>
                <w:sz w:val="24"/>
                <w:szCs w:val="24"/>
              </w:rPr>
              <w:t>ция в V – IV вв.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Создание и распад державы Александра Македонского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Рост территории Римского государства в VI-III вв. до н.э.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Пунические войны</w:t>
            </w:r>
            <w:r>
              <w:rPr>
                <w:color w:val="000000"/>
                <w:sz w:val="24"/>
                <w:szCs w:val="24"/>
              </w:rPr>
              <w:t>. III –II вв.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мская республика в I в. до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Рост Римского государств</w:t>
            </w:r>
            <w:r>
              <w:rPr>
                <w:color w:val="000000"/>
                <w:sz w:val="24"/>
                <w:szCs w:val="24"/>
              </w:rPr>
              <w:t>а в III в. до н.э. – II в. н.э.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Великое переселение народов. Гибель З</w:t>
            </w:r>
            <w:r>
              <w:rPr>
                <w:color w:val="000000"/>
                <w:sz w:val="24"/>
                <w:szCs w:val="24"/>
              </w:rPr>
              <w:t>ападной Римской империи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Варварские королевства и Восточн</w:t>
            </w:r>
            <w:r>
              <w:rPr>
                <w:color w:val="000000"/>
                <w:sz w:val="24"/>
                <w:szCs w:val="24"/>
              </w:rPr>
              <w:t>ая Римская империя в VI-VII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Франкское государство в V-IX вв. Имп</w:t>
            </w:r>
            <w:r>
              <w:rPr>
                <w:color w:val="000000"/>
                <w:sz w:val="24"/>
                <w:szCs w:val="24"/>
              </w:rPr>
              <w:t>ерия Карла Великого и ее распад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Европа в конце IX-начале XI вв. </w:t>
            </w:r>
            <w:r>
              <w:rPr>
                <w:color w:val="000000"/>
                <w:sz w:val="24"/>
                <w:szCs w:val="24"/>
              </w:rPr>
              <w:t>Завоев1ания норманнов и венгров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Завоевания арабов. Арабский хал</w:t>
            </w:r>
            <w:r>
              <w:rPr>
                <w:color w:val="000000"/>
                <w:sz w:val="24"/>
                <w:szCs w:val="24"/>
              </w:rPr>
              <w:t>ифат и его распад (VIII-IX вв.)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Византийс</w:t>
            </w:r>
            <w:r>
              <w:rPr>
                <w:color w:val="000000"/>
                <w:sz w:val="24"/>
                <w:szCs w:val="24"/>
              </w:rPr>
              <w:t>кая империя в IX- начале XI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Крестовые походы ХI – </w:t>
            </w:r>
            <w:proofErr w:type="gramStart"/>
            <w:r>
              <w:rPr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color w:val="000000"/>
                <w:sz w:val="24"/>
                <w:szCs w:val="24"/>
              </w:rPr>
              <w:t>III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Экономическое развитие Европы и</w:t>
            </w:r>
            <w:r>
              <w:rPr>
                <w:color w:val="000000"/>
                <w:sz w:val="24"/>
                <w:szCs w:val="24"/>
              </w:rPr>
              <w:t xml:space="preserve"> Ближнего Востока в XI – XV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бъединение Франции в XII-XV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Столетняя война 1337-1453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Священная Римская империя  в X</w:t>
            </w:r>
            <w:r>
              <w:rPr>
                <w:color w:val="000000"/>
                <w:sz w:val="24"/>
                <w:szCs w:val="24"/>
              </w:rPr>
              <w:t xml:space="preserve">II-XIV вв. Италия в </w:t>
            </w:r>
            <w:proofErr w:type="gramStart"/>
            <w:r>
              <w:rPr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color w:val="000000"/>
                <w:sz w:val="24"/>
                <w:szCs w:val="24"/>
              </w:rPr>
              <w:t>IV- ХV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Балканы и Малая Азия в XIII-XV</w:t>
            </w:r>
            <w:r>
              <w:rPr>
                <w:color w:val="000000"/>
                <w:sz w:val="24"/>
                <w:szCs w:val="24"/>
              </w:rPr>
              <w:t xml:space="preserve"> вв. Завоевания турок – османов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Индия и Китай в VII-ХII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онгольские завоевания в XIII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0.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Великие географические открытия</w:t>
            </w:r>
            <w:r>
              <w:rPr>
                <w:color w:val="000000"/>
                <w:sz w:val="24"/>
                <w:szCs w:val="24"/>
              </w:rPr>
              <w:t xml:space="preserve"> (конец XV - середина XVII вв.)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Реформация и Контрреформация в Европе. (Европа в конце XV - середине  XVI в. Реформация / Европа во второй п</w:t>
            </w:r>
            <w:r>
              <w:rPr>
                <w:color w:val="000000"/>
                <w:sz w:val="24"/>
                <w:szCs w:val="24"/>
              </w:rPr>
              <w:t>оловине XVI в. Контрреформация)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Национально-освободительное движение в Нидерландах в середин</w:t>
            </w:r>
            <w:r>
              <w:rPr>
                <w:color w:val="000000"/>
                <w:sz w:val="24"/>
                <w:szCs w:val="24"/>
              </w:rPr>
              <w:t>е XVI - первой четверти XVII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Англия в XVI - XVII вв. (Англия в XVI - первой половине XVII вв. / Революция и Граж</w:t>
            </w:r>
            <w:r>
              <w:rPr>
                <w:color w:val="000000"/>
                <w:sz w:val="24"/>
                <w:szCs w:val="24"/>
              </w:rPr>
              <w:t>данские войны в Англии XVII в.)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Европа в период Тридцатилетней войны (1618-1648 гг.)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Европа в 1648-1721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Европа в середи</w:t>
            </w:r>
            <w:r>
              <w:rPr>
                <w:color w:val="000000"/>
                <w:sz w:val="24"/>
                <w:szCs w:val="24"/>
              </w:rPr>
              <w:t>не и второй половине XVIII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Османская империя и страны Ближнего и С</w:t>
            </w:r>
            <w:r>
              <w:rPr>
                <w:color w:val="000000"/>
                <w:sz w:val="24"/>
                <w:szCs w:val="24"/>
              </w:rPr>
              <w:t>реднего Востока в XVI -XVII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Начало промышленного переворота в Англии</w:t>
            </w:r>
            <w:r>
              <w:rPr>
                <w:color w:val="000000"/>
                <w:sz w:val="24"/>
                <w:szCs w:val="24"/>
              </w:rPr>
              <w:t xml:space="preserve"> в конце XVIII - начале XIX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Индия,</w:t>
            </w:r>
            <w:r>
              <w:rPr>
                <w:color w:val="000000"/>
                <w:sz w:val="24"/>
                <w:szCs w:val="24"/>
              </w:rPr>
              <w:t xml:space="preserve"> Китай, Япония в XVI -XVIII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Война за независимость североамериканских колоний и образование </w:t>
            </w:r>
            <w:r>
              <w:rPr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Великая Французская революция и Наполе</w:t>
            </w:r>
            <w:r>
              <w:rPr>
                <w:color w:val="000000"/>
                <w:sz w:val="24"/>
                <w:szCs w:val="24"/>
              </w:rPr>
              <w:t>оновские войны. 1789 - 1815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Европа после Вен</w:t>
            </w:r>
            <w:r>
              <w:rPr>
                <w:color w:val="000000"/>
                <w:sz w:val="24"/>
                <w:szCs w:val="24"/>
              </w:rPr>
              <w:t>ского конгресса (1815-1847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Революции 1848-1849 годов </w:t>
            </w:r>
            <w:r>
              <w:rPr>
                <w:color w:val="000000"/>
                <w:sz w:val="24"/>
                <w:szCs w:val="24"/>
              </w:rPr>
              <w:t>в Европе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Образование независимых госуда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рств в Л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тинской Америке в начале XIX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Гражданска</w:t>
            </w:r>
            <w:r>
              <w:rPr>
                <w:color w:val="000000"/>
                <w:sz w:val="24"/>
                <w:szCs w:val="24"/>
              </w:rPr>
              <w:t>я война в США (1861 - 1865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Мир в начале 70-х годов</w:t>
            </w:r>
            <w:r>
              <w:rPr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Южная и Восточная Азия в сер</w:t>
            </w:r>
            <w:r>
              <w:rPr>
                <w:color w:val="000000"/>
                <w:sz w:val="24"/>
                <w:szCs w:val="24"/>
              </w:rPr>
              <w:t>едине и второй половине XIX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Объедине</w:t>
            </w:r>
            <w:r>
              <w:rPr>
                <w:color w:val="000000"/>
                <w:sz w:val="24"/>
                <w:szCs w:val="24"/>
              </w:rPr>
              <w:t xml:space="preserve">ние </w:t>
            </w:r>
            <w:proofErr w:type="spellStart"/>
            <w:r>
              <w:rPr>
                <w:color w:val="000000"/>
                <w:sz w:val="24"/>
                <w:szCs w:val="24"/>
              </w:rPr>
              <w:t>Германии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бъединение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Италии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Социально-экономическое развитие Европы в XIX в.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Европа в конце XIX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США в после</w:t>
            </w:r>
            <w:r>
              <w:rPr>
                <w:color w:val="000000"/>
                <w:sz w:val="24"/>
                <w:szCs w:val="24"/>
              </w:rPr>
              <w:t xml:space="preserve">дней трети XIX - </w:t>
            </w:r>
            <w:proofErr w:type="gramStart"/>
            <w:r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XX 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Мир в начале ХХ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Первая мировая война 1914-1918 гг. Военные</w:t>
            </w:r>
            <w:r>
              <w:rPr>
                <w:color w:val="000000"/>
                <w:sz w:val="24"/>
                <w:szCs w:val="24"/>
              </w:rPr>
              <w:t xml:space="preserve"> действия в Европе и на Кавказе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Образование независимых государств. Территориальные изменения в Европе после Первой </w:t>
            </w:r>
            <w:r>
              <w:rPr>
                <w:color w:val="000000"/>
                <w:sz w:val="24"/>
                <w:szCs w:val="24"/>
              </w:rPr>
              <w:t>мировой войны в 1918 - 1923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Европа в 1920-е - 1930-е го</w:t>
            </w:r>
            <w:r>
              <w:rPr>
                <w:color w:val="000000"/>
                <w:sz w:val="24"/>
                <w:szCs w:val="24"/>
              </w:rPr>
              <w:t>ды. Гражданская война в Испании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Индия и Китай в 20-е - 30-е годы XX века (Индия в 1919 - 1939 гг. / Революция и Гражданская</w:t>
            </w:r>
            <w:r>
              <w:rPr>
                <w:color w:val="000000"/>
                <w:sz w:val="24"/>
                <w:szCs w:val="24"/>
              </w:rPr>
              <w:t xml:space="preserve"> война в Китае 1924 - 1927 гг.)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Вторая мировая война в Европе (1939 - 1945</w:t>
            </w:r>
            <w:r>
              <w:rPr>
                <w:color w:val="000000"/>
                <w:sz w:val="24"/>
                <w:szCs w:val="24"/>
              </w:rPr>
              <w:t xml:space="preserve"> гг.) Военные действия в Европе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Вторая мировая война. Военные действия в Север</w:t>
            </w:r>
            <w:r>
              <w:rPr>
                <w:color w:val="000000"/>
                <w:sz w:val="24"/>
                <w:szCs w:val="24"/>
              </w:rPr>
              <w:t>ной Африке и на Дальнем Востоке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Западная Европа после Второй мировой войны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Европа во второй</w:t>
            </w:r>
            <w:r>
              <w:rPr>
                <w:color w:val="000000"/>
                <w:sz w:val="24"/>
                <w:szCs w:val="24"/>
              </w:rPr>
              <w:t xml:space="preserve"> половине  XX - начале XXI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Страны Африки во второй</w:t>
            </w:r>
            <w:r>
              <w:rPr>
                <w:color w:val="000000"/>
                <w:sz w:val="24"/>
                <w:szCs w:val="24"/>
              </w:rPr>
              <w:t xml:space="preserve"> половине XX  - начале XXI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Ближний Восток и страны Южной Азии во второ</w:t>
            </w:r>
            <w:r>
              <w:rPr>
                <w:color w:val="000000"/>
                <w:sz w:val="24"/>
                <w:szCs w:val="24"/>
              </w:rPr>
              <w:t>й половине XX - начале XXI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Мир во второй половине XX века - начале XXI века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Размер: 100х140, односторонняя печать, двустороннее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ламинирование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, лицевая сторона покрыта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матовым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ламинатом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Восточная и Юго-Восточная Азия во второ</w:t>
            </w:r>
            <w:r>
              <w:rPr>
                <w:color w:val="000000"/>
                <w:sz w:val="24"/>
                <w:szCs w:val="24"/>
              </w:rPr>
              <w:t>й половине XX - начале XXI века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США и страны Центральной и Южной Амери</w:t>
            </w:r>
            <w:r>
              <w:rPr>
                <w:color w:val="000000"/>
                <w:sz w:val="24"/>
                <w:szCs w:val="24"/>
              </w:rPr>
              <w:t xml:space="preserve">ки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втор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пол. XX - нач. XXI в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«Интерактивные плакаты». История России (IX–XVII вв.) Программно-методический комплекс. (DVD-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box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Программно-методический комплекс предназначен для учащихся 6, 7 и 10–х классов общеобразовательной школы.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lastRenderedPageBreak/>
              <w:t>Программно-методический компле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кс вкл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ючает набор интерактивных плакатов для изучения истории России в 6, 7 и 10–х классах общеобразовательной школы. Программа является многопользовательской верси</w:t>
            </w:r>
            <w:r>
              <w:rPr>
                <w:color w:val="000000"/>
                <w:sz w:val="24"/>
                <w:szCs w:val="24"/>
              </w:rPr>
              <w:t>ей с лицензией на 20 установок.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«Интерактивные плакаты». История России (XVIII–XIX вв.) Программно-методический комплекс. (DVD-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box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Программно-методический комплекс адресован учащимся 7, 8 и 10-х классов общеобразовательной школы.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Программно-методический компле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кс вкл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ючает набор интерактивных плакатов для изучения истории России в 7, 8 и 10-х классах общеобразовательной школы. Программа является многопользовательской версией с лицензией на 20 установок.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 комплект входит методическое пособие, которое содержит рекомендации по применению пособия в уче</w:t>
            </w:r>
            <w:r>
              <w:rPr>
                <w:color w:val="000000"/>
                <w:sz w:val="24"/>
                <w:szCs w:val="24"/>
              </w:rPr>
              <w:t>бном процессе, сценарии уроков.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Витязь на распутье. Интерактивный задачник по истории России IX-XIX вв. (DVD-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box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Диск представляет собой интерактивное учебное пособие по истории России IX - конца XIX века «В</w:t>
            </w:r>
            <w:r>
              <w:rPr>
                <w:color w:val="000000"/>
                <w:sz w:val="24"/>
                <w:szCs w:val="24"/>
              </w:rPr>
              <w:t xml:space="preserve">итязь на распутье» (80 задач). 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Задачник оптимизирован для использования на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интерактивной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smart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-доске.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На заре истории. Интерактивный задачник по истории Древнего мира (80 задач). (DVD-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box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Задачник оптимизирован для использования на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интерактивной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Smart</w:t>
            </w:r>
            <w:proofErr w:type="spellEnd"/>
            <w:r>
              <w:rPr>
                <w:color w:val="000000"/>
                <w:sz w:val="24"/>
                <w:szCs w:val="24"/>
              </w:rPr>
              <w:t>-доске.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Из тени к свету. Интерактивный задачник по истории Средних веков и Нового времени. (DVD-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box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80 интерактивных задач по истории Средних веков и Нового времени.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Документы, карты, картины, фотографии по истории.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Опции сложного поиска, копирования, распечатывания</w:t>
            </w:r>
            <w:r>
              <w:rPr>
                <w:color w:val="000000"/>
                <w:sz w:val="24"/>
                <w:szCs w:val="24"/>
              </w:rPr>
              <w:t xml:space="preserve"> отрывков текста и изображений.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Интерактивные карты по истории + 1С: Конструктор интерактивных карт. (DVD-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box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Особенности программы: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40 карт, каждая из которых представлена в двух вариантах - контрольное задание и тренажерное задание с подсказкой.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Периоды: история Древнего мира, история Средних веков, Новая история, Новейшая история.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Уровень: для 5-9-х классов, могут сопровождать любые учебники из федерального перечня.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Формы обучения: классно-урочная, проектная, дистанционная, домашняя работа.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Автоматическая проверка ответа. Настраиваемый набор инструментов для выполнения задания.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Полная совместимость с Интернетом.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Атрибутирование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и упаковка в формат ЦОР.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Передача оценки в электронный журнал системы организации и поддержки образовательного процесса «1С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:О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бразование 4. Школа 2.0».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lastRenderedPageBreak/>
              <w:t>Комплектация изделия:</w:t>
            </w:r>
            <w:r>
              <w:rPr>
                <w:color w:val="000000"/>
                <w:sz w:val="24"/>
                <w:szCs w:val="24"/>
              </w:rPr>
              <w:t xml:space="preserve"> CD-диск, упакованный в DVD-</w:t>
            </w:r>
            <w:proofErr w:type="spellStart"/>
            <w:r>
              <w:rPr>
                <w:color w:val="000000"/>
                <w:sz w:val="24"/>
                <w:szCs w:val="24"/>
              </w:rPr>
              <w:t>box</w:t>
            </w:r>
            <w:proofErr w:type="spell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r w:rsidRPr="00AE6120">
              <w:rPr>
                <w:sz w:val="24"/>
                <w:szCs w:val="24"/>
              </w:rPr>
              <w:lastRenderedPageBreak/>
              <w:t>компл</w:t>
            </w:r>
            <w:proofErr w:type="spellEnd"/>
            <w:r w:rsidRPr="00AE6120">
              <w:rPr>
                <w:sz w:val="24"/>
                <w:szCs w:val="24"/>
              </w:rPr>
              <w:t>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История Древнего мира. 5 класс. Электронное приложение к учебнику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Вигасина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Годера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Г. И., Свенцицкой И.С. Электронное приложение состоит из 4 разделов, охватывающих все содержание учебника: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Жизнь первобытных людей.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Древний Восток.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Древняя Греция.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Древний Рим.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Электронное приложение включает более 1000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мультимедиаресурсов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разных типов, значительно расширяющих и дополняющих содержание учебника: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Уникальная коллекция фотографий и рисунков, анимации.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Проверочные тестовые задания.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Интерактивные таблицы, схемы, диаграммы и пр.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Интерактивные карты и модели.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Дополнительные текстовые материалы.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Практические работы и развивающие игры.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Хрестоматия с аудио сопровождением.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История России с древнейших времен до XVI века. 6 класс. Электронное приложение к учебнику А.А. Данилова, Л.Г.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Косулиной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История России. Конец XVI-XVIII век. 7 класс. Электронное приложение (к учебнику Данилова).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gramStart"/>
            <w:r w:rsidRPr="00AE6120">
              <w:rPr>
                <w:sz w:val="24"/>
                <w:szCs w:val="24"/>
              </w:rPr>
              <w:t>ш</w:t>
            </w:r>
            <w:proofErr w:type="gramEnd"/>
            <w:r w:rsidRPr="00AE6120">
              <w:rPr>
                <w:sz w:val="24"/>
                <w:szCs w:val="24"/>
              </w:rPr>
              <w:t>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фильмом – «Россия. ХХ век» (13 дисков)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 выпуск. Россия на рубеже веков.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 выпуск. Русско-Японская война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 выпуск. Образование политических партий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 выпуск. Первая русская революция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5 выпуск.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Столыпинские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реформы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 выпуск. Первая мировая война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 выпуск. Россия в Первой мировой войне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 выпуск. Образование. Наука. Техника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 выпуск. Философия. Литература. Театр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10 выпуск. Живопись. Архитектура. Музыка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11 выпуск. Публицистика. Спорт. Мода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12 выпуск. Февральская революция 1917 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13 выпуск. Октябрьское восстание.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Первая Мировая война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Похищение будущего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Гражданская война в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России. 1917-1921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Две революции. 1917 год.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Две революции. 1917 год.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История. 20 век. 20-30 гг. (9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Новейшая история. «Политбюро»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История Второй Мировой войны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Великая Отечественная война 1941-45 гг.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«НЭП: уроки истории»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Древняя Русь. Рюрик  и Олег Вещий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История Государства Российского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Ратные подвиги Александра Невского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Битва на поле Куликовом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Бородино и его герои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0.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Царь Иван Грозный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Царь Борис Годунов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Цари Смутного времени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Романовы. Начало династии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Государь Алексей Михайлович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Первый Император России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От Екатерины I до Екатерины II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Императрица Екатерина Великая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Император Павел I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Император Александр I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Император Николай I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Император Александр II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Император Александр III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Последний император России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Великий Храм России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Храм Покрова на Красной площади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Исаакиевский собор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Александровская колонна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Ленин. След в истории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AE612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История СССР. Первые годы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0.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Русские императорские дворцы (рус.,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анг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История средних веков. Раннее средневековье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Битва за Измаил. 1790 г.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Битва при Гангуте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Российская символика. (Герб, флаг, гимн)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Сражение за Петербург. 1788-1790 годы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Оборона. Севастополь. 1854-1855 годы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Полтавская битва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Древний  Египет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AE61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Древний Рим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Древняя Греция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Большой Кремлевский Дворец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Открытие Москвы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Москва. Страницы истории 12-19 вв.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Москва. Страницы истории. 20 век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Жили-были Москвичи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Московский модерн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Пушкинская Москва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Знаменитые московские особняки 1,2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AE61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DVD диск с учебным фильмо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м-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Освобождение Москвы 1612 год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Наглядные пособия на пленках (слайды,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фолии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кодотранспаранты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) по истории России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Комплект учебно-наглядных пособий по истории России включает в себя материалы по всему курсу данного предмета (90 тем).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•</w:t>
            </w:r>
            <w:r w:rsidRPr="00AE6120">
              <w:rPr>
                <w:color w:val="000000"/>
                <w:sz w:val="24"/>
                <w:szCs w:val="24"/>
              </w:rPr>
              <w:tab/>
              <w:t>Дидактические материалы содержат рисунки, схемы, определения и таблицы по истории России и предназначены для демонстрации учителем на уроках.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color w:val="000000"/>
                <w:sz w:val="24"/>
                <w:szCs w:val="24"/>
              </w:rPr>
              <w:t>Фолии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в комплекте уложены в защитные конверты и собраны в папки.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Формат листа A4 (210 х 297 мм). Комплект состоит из 90 листов, разбитых по разделам.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Перечень тем по истории России: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Раздел 1. Древнерусское государство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1.</w:t>
            </w:r>
            <w:r w:rsidRPr="00AE6120">
              <w:rPr>
                <w:color w:val="000000"/>
                <w:sz w:val="24"/>
                <w:szCs w:val="24"/>
              </w:rPr>
              <w:tab/>
              <w:t>Киевская Русь в IX — нач. XII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2.</w:t>
            </w:r>
            <w:r w:rsidRPr="00AE6120">
              <w:rPr>
                <w:color w:val="000000"/>
                <w:sz w:val="24"/>
                <w:szCs w:val="24"/>
              </w:rPr>
              <w:tab/>
              <w:t>Алгоритм запоминания династии Рюриковичей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Киевская Русь (30-е г. 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.). Торговый путь «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варяг в греки»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Русь в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Х–ХV вв. Денежная система Киевской Руси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Культура Руси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Х — нач.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II вв. Ювелирное искусств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6.</w:t>
            </w:r>
            <w:r w:rsidRPr="00AE6120">
              <w:rPr>
                <w:color w:val="000000"/>
                <w:sz w:val="24"/>
                <w:szCs w:val="24"/>
              </w:rPr>
              <w:tab/>
              <w:t>Культура Руси. Славянские азбуки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Культура Руси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Х — нач.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вв. Цифры и числа Руси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Русь в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II — нач.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III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Феодальная раздробленность Руси. Новгородская земля,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II–ХIII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Раздел 2. Образование единого централизованного государства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1.</w:t>
            </w:r>
            <w:r w:rsidRPr="00AE6120">
              <w:rPr>
                <w:color w:val="000000"/>
                <w:sz w:val="24"/>
                <w:szCs w:val="24"/>
              </w:rPr>
              <w:tab/>
              <w:t>Русь в XIII–XVI вв. I этап образования единого Московского государства, 1301–1389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2.</w:t>
            </w:r>
            <w:r w:rsidRPr="00AE6120">
              <w:rPr>
                <w:color w:val="000000"/>
                <w:sz w:val="24"/>
                <w:szCs w:val="24"/>
              </w:rPr>
              <w:tab/>
              <w:t>Русь в XIII–XVI вв. II этап образования единого Московского государства, 1389–1462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3.</w:t>
            </w:r>
            <w:r w:rsidRPr="00AE6120">
              <w:rPr>
                <w:color w:val="000000"/>
                <w:sz w:val="24"/>
                <w:szCs w:val="24"/>
              </w:rPr>
              <w:tab/>
              <w:t>Русь в XIII–XVI вв. III этап образование единого Московского государства, 1462–1533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Образование единого Русского (Московского) государства,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IV в. — 1-я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четв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ХVI в. Становление центральной власти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древнерусского зодчества. Складывание Новгородской архитектурной школы,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I–ХIII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русского искусства. Владимиро-Суздальская земля,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II 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русского зодчества. Складывание общерусской </w:t>
            </w:r>
            <w:r w:rsidRPr="00AE6120">
              <w:rPr>
                <w:color w:val="000000"/>
                <w:sz w:val="24"/>
                <w:szCs w:val="24"/>
              </w:rPr>
              <w:lastRenderedPageBreak/>
              <w:t xml:space="preserve">(Московской) школы,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V–XVI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русского зодчества. Новгородско-Псковская архитектура,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IV–ХV вв. Проникновение традиций московской школы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9.</w:t>
            </w:r>
            <w:r w:rsidRPr="00AE6120">
              <w:rPr>
                <w:color w:val="000000"/>
                <w:sz w:val="24"/>
                <w:szCs w:val="24"/>
              </w:rPr>
              <w:tab/>
              <w:t>Шедевры русского зодчества. Возникновение ступенчатого расположения сводов и закомар, XV–XVI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10.</w:t>
            </w:r>
            <w:r w:rsidRPr="00AE6120">
              <w:rPr>
                <w:color w:val="000000"/>
                <w:sz w:val="24"/>
                <w:szCs w:val="24"/>
              </w:rPr>
              <w:tab/>
              <w:t>Шедевры русского искусства. Андрей Рублев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11.</w:t>
            </w:r>
            <w:r w:rsidRPr="00AE6120">
              <w:rPr>
                <w:color w:val="000000"/>
                <w:sz w:val="24"/>
                <w:szCs w:val="24"/>
              </w:rPr>
              <w:tab/>
              <w:t>Шедевры русского искусства. Иконопись, XII–XVI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12.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русской архитектуры. Деревянное зодчество,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VI–ХVII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13.</w:t>
            </w:r>
            <w:r w:rsidRPr="00AE6120">
              <w:rPr>
                <w:color w:val="000000"/>
                <w:sz w:val="24"/>
                <w:szCs w:val="24"/>
              </w:rPr>
              <w:tab/>
              <w:t>Дискуссионные проблемы истории России. Реконструкция личности Ивана IV (Грозного), 1533–1584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14.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Московская Русь,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 в. Реформы Ивана IV, 1547–1564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Московская Русь,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 в. Опричный террор Ивана Грозного, 60–80-е гг. ХVI 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16.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Московская Русь.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VI–ХVII вв. Социальная дифференциация населения по характеру обязательств по отношению к государству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17.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Московская Русь,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VI–ХVII вв. Дифференциация служилых людей по роду занятий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18.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русского зодчества. Московский Кремль,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V–ХVI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19.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русского зодчества. Шатровый стиль,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 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20.</w:t>
            </w:r>
            <w:r w:rsidRPr="00AE6120">
              <w:rPr>
                <w:color w:val="000000"/>
                <w:sz w:val="24"/>
                <w:szCs w:val="24"/>
              </w:rPr>
              <w:tab/>
              <w:t>Алгоритм запоминания династии Романовых, 1613–1917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21.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Возникновение крепостного права в России,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I–XVII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22.</w:t>
            </w:r>
            <w:r w:rsidRPr="00AE6120">
              <w:rPr>
                <w:color w:val="000000"/>
                <w:sz w:val="24"/>
                <w:szCs w:val="24"/>
              </w:rPr>
              <w:tab/>
              <w:t>Символы российской государственности в XVII — нач. XX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23.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Эволюция государственного строя России во второй половине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 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24.</w:t>
            </w:r>
            <w:r w:rsidRPr="00AE6120">
              <w:rPr>
                <w:color w:val="000000"/>
                <w:sz w:val="24"/>
                <w:szCs w:val="24"/>
              </w:rPr>
              <w:tab/>
              <w:t>Россия в XVII в. Церковный раскол, 1653–1656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Русская живопись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 в. Парсуна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26.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Россия в конце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 в. Великое посольство, 1697–1698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Раздел 3. Российская империя в XVIII 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1.</w:t>
            </w:r>
            <w:r w:rsidRPr="00AE6120">
              <w:rPr>
                <w:color w:val="000000"/>
                <w:sz w:val="24"/>
                <w:szCs w:val="24"/>
              </w:rPr>
              <w:tab/>
              <w:t>Российская империя в первой четверти XVIII в. Экономические преобразования Петра I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2.</w:t>
            </w:r>
            <w:r w:rsidRPr="00AE6120">
              <w:rPr>
                <w:color w:val="000000"/>
                <w:sz w:val="24"/>
                <w:szCs w:val="24"/>
              </w:rPr>
              <w:tab/>
              <w:t>Российская империя в 1700–1725 гг. Оценка петровских преобразований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3.</w:t>
            </w:r>
            <w:r w:rsidRPr="00AE6120">
              <w:rPr>
                <w:color w:val="000000"/>
                <w:sz w:val="24"/>
                <w:szCs w:val="24"/>
              </w:rPr>
              <w:tab/>
              <w:t>Российская империя. Фаворитизм в эпоху «дворцовых переворотов», 1725–1762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империя, конец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в. Седьмая Уложенная комиссия, 1767–1768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империя, конец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в. Итоги Уложенной комиссии, 1767–1768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империя, конец XVIII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 Внутренняя политика Екатерины II: «Век Екатерины»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в. Распространение крепостничества «вширь» и «глубь» в социальной сфере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в. Усиление крепостного права в политической сфере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VIII в. Усиление имущественной </w:t>
            </w:r>
            <w:r w:rsidRPr="00AE6120">
              <w:rPr>
                <w:color w:val="000000"/>
                <w:sz w:val="24"/>
                <w:szCs w:val="24"/>
              </w:rPr>
              <w:lastRenderedPageBreak/>
              <w:t>зависимости крестьян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10.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Феодально-крепостнические отношения в России в конце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в. Дальнейшее развитие и начало разложения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11.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русской храмовой архитектуры,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VII–XVIII в. Барокко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12.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Шедевры русской архитектуры,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VIII в. Классицизм и барокко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Раздел 4. Россия в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Государственный аппарат Российской империи в первой четверти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2.</w:t>
            </w:r>
            <w:r w:rsidRPr="00AE6120">
              <w:rPr>
                <w:color w:val="000000"/>
                <w:sz w:val="24"/>
                <w:szCs w:val="24"/>
              </w:rPr>
              <w:tab/>
              <w:t>Российская империя в первой четверти XIX в. Реформаторская деятельность Александра I после войны 1812 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Идейные течения в России во второй четверти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4.</w:t>
            </w:r>
            <w:r w:rsidRPr="00AE6120">
              <w:rPr>
                <w:color w:val="000000"/>
                <w:sz w:val="24"/>
                <w:szCs w:val="24"/>
              </w:rPr>
              <w:tab/>
              <w:t>Российская империя во второй половине Х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 в. Особенности внешнеполитической деятельности правительства России после Крымской войны (1853–1855 гг.)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Социально-политические течения в России во второй половине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Промышленность и транспорт России во второй половине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Изменения в сельском хозяйстве России во второй половине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 во второй половине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Земская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реформа 1864 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Российская империя во второй половине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Судебная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реформа 1864 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10.</w:t>
            </w:r>
            <w:r w:rsidRPr="00AE6120">
              <w:rPr>
                <w:color w:val="000000"/>
                <w:sz w:val="24"/>
                <w:szCs w:val="24"/>
              </w:rPr>
              <w:tab/>
              <w:t>Российская империя в 80 — нач. 90-х гг. Х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 в. Контрреформы правительства Александра III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11.</w:t>
            </w:r>
            <w:r w:rsidRPr="00AE6120">
              <w:rPr>
                <w:color w:val="000000"/>
                <w:sz w:val="24"/>
                <w:szCs w:val="24"/>
              </w:rPr>
              <w:tab/>
              <w:t>Символы российской государственности в середине Х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 — начале ХХ вв. Государственный герб.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12.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Финансовая система России в конце ХIХ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Раздел 5. Российская империя в начале ХХ столетия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1.</w:t>
            </w:r>
            <w:r w:rsidRPr="00AE6120">
              <w:rPr>
                <w:color w:val="000000"/>
                <w:sz w:val="24"/>
                <w:szCs w:val="24"/>
              </w:rPr>
              <w:tab/>
              <w:t>Состав Российской империи в конце Х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 — начале ХХ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2.</w:t>
            </w:r>
            <w:r w:rsidRPr="00AE6120">
              <w:rPr>
                <w:color w:val="000000"/>
                <w:sz w:val="24"/>
                <w:szCs w:val="24"/>
              </w:rPr>
              <w:tab/>
              <w:t>Социальная структура российского общества на рубеже Х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Х–ХХ вв.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Положение российских крестьян в начале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Лидеры основных политических партий в России в начале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Структура органов власти в России в начале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6.</w:t>
            </w:r>
            <w:r w:rsidRPr="00AE6120">
              <w:rPr>
                <w:color w:val="000000"/>
                <w:sz w:val="24"/>
                <w:szCs w:val="24"/>
              </w:rPr>
              <w:tab/>
              <w:t>Русско-японская война. 27.01.1904 г. — 23.08.1905 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7.</w:t>
            </w:r>
            <w:r w:rsidRPr="00AE6120">
              <w:rPr>
                <w:color w:val="000000"/>
                <w:sz w:val="24"/>
                <w:szCs w:val="24"/>
              </w:rPr>
              <w:tab/>
              <w:t>Программа модернизации России правительства П. А. Столыпина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8.</w:t>
            </w:r>
            <w:r w:rsidRPr="00AE6120">
              <w:rPr>
                <w:color w:val="000000"/>
                <w:sz w:val="24"/>
                <w:szCs w:val="24"/>
              </w:rPr>
              <w:tab/>
              <w:t>Аграрная реформа П. А. Столыпина.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9.</w:t>
            </w:r>
            <w:r w:rsidRPr="00AE6120">
              <w:rPr>
                <w:color w:val="000000"/>
                <w:sz w:val="24"/>
                <w:szCs w:val="24"/>
              </w:rPr>
              <w:tab/>
              <w:t>Россия в 1917 г. Первый состав временного правительства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Раздел 6. Советский период в истории России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1.</w:t>
            </w:r>
            <w:r w:rsidRPr="00AE6120">
              <w:rPr>
                <w:color w:val="000000"/>
                <w:sz w:val="24"/>
                <w:szCs w:val="24"/>
              </w:rPr>
              <w:tab/>
              <w:t>Гражданская война, 1918–1920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2.</w:t>
            </w:r>
            <w:r w:rsidRPr="00AE6120">
              <w:rPr>
                <w:color w:val="000000"/>
                <w:sz w:val="24"/>
                <w:szCs w:val="24"/>
              </w:rPr>
              <w:tab/>
              <w:t>Противоречия НЭПа, 1921 г. — конец 20-х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3.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Источники индустриализации в СССР, вторая половина 20-х — 30-е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Последствия ускоренной модернизации в СССР, конец 20-х — начало 50-х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lastRenderedPageBreak/>
              <w:t>5.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Условия установления авторитарных режимов, 30-е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6.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Психологические предпосылки тоталитарного режима в СССР и методы их культивирования, 30-е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7.</w:t>
            </w:r>
            <w:r w:rsidRPr="00AE6120">
              <w:rPr>
                <w:color w:val="000000"/>
                <w:sz w:val="24"/>
                <w:szCs w:val="24"/>
              </w:rPr>
              <w:tab/>
              <w:t>Состав гитлеровского блока в Европе к началу Второй Мировой войны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8.</w:t>
            </w:r>
            <w:r w:rsidRPr="00AE6120">
              <w:rPr>
                <w:color w:val="000000"/>
                <w:sz w:val="24"/>
                <w:szCs w:val="24"/>
              </w:rPr>
              <w:tab/>
              <w:t>Соотношение сил в начале Великой Отечественной войны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9.</w:t>
            </w:r>
            <w:r w:rsidRPr="00AE6120">
              <w:rPr>
                <w:color w:val="000000"/>
                <w:sz w:val="24"/>
                <w:szCs w:val="24"/>
              </w:rPr>
              <w:tab/>
              <w:t>Причины ослабления обороноспособности страны накануне войны 1941–1945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10.</w:t>
            </w:r>
            <w:r w:rsidRPr="00AE6120">
              <w:rPr>
                <w:color w:val="000000"/>
                <w:sz w:val="24"/>
                <w:szCs w:val="24"/>
              </w:rPr>
              <w:tab/>
              <w:t>Развал гитлеровского блока в Европе к концу Второй Мировой войны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11.</w:t>
            </w:r>
            <w:r w:rsidRPr="00AE6120">
              <w:rPr>
                <w:color w:val="000000"/>
                <w:sz w:val="24"/>
                <w:szCs w:val="24"/>
              </w:rPr>
              <w:tab/>
              <w:t>Послевоенное восстановление и развитие народного хозяйства в СССР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12.</w:t>
            </w:r>
            <w:r w:rsidRPr="00AE6120">
              <w:rPr>
                <w:color w:val="000000"/>
                <w:sz w:val="24"/>
                <w:szCs w:val="24"/>
              </w:rPr>
              <w:tab/>
              <w:t>Попытка проведения социальной переориентации экономики СССР в первой половине 50-х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13.</w:t>
            </w:r>
            <w:r w:rsidRPr="00AE6120">
              <w:rPr>
                <w:color w:val="000000"/>
                <w:sz w:val="24"/>
                <w:szCs w:val="24"/>
              </w:rPr>
              <w:tab/>
              <w:t>Перестройка управления народным хозяйством СССР в конце 50-х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14.</w:t>
            </w:r>
            <w:r w:rsidRPr="00AE6120">
              <w:rPr>
                <w:color w:val="000000"/>
                <w:sz w:val="24"/>
                <w:szCs w:val="24"/>
              </w:rPr>
              <w:tab/>
              <w:t>Поиск путей интенсификации экономики СССР в середине 60-х гг.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15.</w:t>
            </w:r>
            <w:r w:rsidRPr="00AE6120">
              <w:rPr>
                <w:color w:val="000000"/>
                <w:sz w:val="24"/>
                <w:szCs w:val="24"/>
              </w:rPr>
              <w:tab/>
              <w:t>От реформ к стагнации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16.</w:t>
            </w:r>
            <w:r w:rsidRPr="00AE6120">
              <w:rPr>
                <w:color w:val="000000"/>
                <w:sz w:val="24"/>
                <w:szCs w:val="24"/>
              </w:rPr>
              <w:tab/>
              <w:t>Нарастание негативных явлений в экономике СССР к середине 80-х гг. Падение прироста валового продукта в сельском хозяйстве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17.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Нарастание негативных явлений в экономике СССР к середине 80-х гг.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Х–ХI пятилетки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18.</w:t>
            </w:r>
            <w:r w:rsidRPr="00AE6120">
              <w:rPr>
                <w:color w:val="000000"/>
                <w:sz w:val="24"/>
                <w:szCs w:val="24"/>
              </w:rPr>
              <w:tab/>
              <w:t>Нарастание негативных явлений в экономике СССР к середине 80-х гг. Число занятых ручным трудом в народном хозяйстве страны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19.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Политико-экономические факторы и механизм нарастания социальной напряженности в СССР в 70–80-е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20.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Нарастание негативных явлений в экономике СССР в конце 80-х — начале 90-х гг. Возникновение отрицательных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характеристик показателей роста производительности труда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 xml:space="preserve"> при безудержном увеличении денежных доходов населения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21.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Крушение тоталитарного режима в СССР к концу 80-х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22.</w:t>
            </w:r>
            <w:r w:rsidRPr="00AE6120">
              <w:rPr>
                <w:color w:val="000000"/>
                <w:sz w:val="24"/>
                <w:szCs w:val="24"/>
              </w:rPr>
              <w:tab/>
              <w:t xml:space="preserve">Результаты политических и экономических реформ в СССР и России, сер. 80-х — конец 90-х гг. ХХ 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r w:rsidRPr="00AE6120">
              <w:rPr>
                <w:sz w:val="24"/>
                <w:szCs w:val="24"/>
              </w:rPr>
              <w:lastRenderedPageBreak/>
              <w:t>компл</w:t>
            </w:r>
            <w:proofErr w:type="spell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Интерактивные карты по географии для 6-10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+ 1С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:К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онструктор интерактивных карт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 в школе. Азия Про</w:t>
            </w:r>
            <w:r>
              <w:rPr>
                <w:color w:val="000000"/>
                <w:sz w:val="24"/>
                <w:szCs w:val="24"/>
              </w:rPr>
              <w:t>изводитель в России: Новый Диск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 в школе. Австралия, Океания, Арктика, Антарктида. Про</w:t>
            </w:r>
            <w:r>
              <w:rPr>
                <w:color w:val="000000"/>
                <w:sz w:val="24"/>
                <w:szCs w:val="24"/>
              </w:rPr>
              <w:t>изводитель в России: Новый Диск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 в школе. Европа. Про</w:t>
            </w:r>
            <w:r>
              <w:rPr>
                <w:color w:val="000000"/>
                <w:sz w:val="24"/>
                <w:szCs w:val="24"/>
              </w:rPr>
              <w:t>изводитель в России: Новый Диск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География в школе. Северная и Южная Америка.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 в школе. Африка.  Про</w:t>
            </w:r>
            <w:r>
              <w:rPr>
                <w:color w:val="000000"/>
                <w:sz w:val="24"/>
                <w:szCs w:val="24"/>
              </w:rPr>
              <w:t>изводитель в России: Новый Диск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География. 6-10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.: Библиотека наглядных пособий.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Экономическая и социальная география мира, 10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  <w:r w:rsidRPr="00AE61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География России. Хозяйство и регионы, 9кл.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"Занимательная география" от Нового Диска: не только для школьников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 России. Природа и население. 8 класс. Учебное электронное издание. 1С: школа.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Экономика. Экономическая география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географии. 8 класс.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Cd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"Уроки географии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8 класс"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географии. 9 класс.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Cd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Учебное мультимедиа-пособие «Уроки географии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9 класс»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Франция. Прогулки по Европе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географии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10 класс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"Уроки географии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6 класс"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"Уроки географии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7 класс"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Города России.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География России. Энциклопедия.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траны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мира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Физическая география России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44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География. Часть 1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110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География. Часть 2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104 мин. Видеофильм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География. Часть. 3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74 мин. Видеофильм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Путешествие по России – 1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99 мин. Видеофильм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Путешествие по России – 2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76 мин. Формат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История географических открытий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103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Океан и Земля. Ступени познания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65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Как устроен океан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68 мин. Формат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Земля. Климат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53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Геология. Неорганические полезные ископаемые (DVD фильм)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Природные зоны России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62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Природные зоны мира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57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Секреты природы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175 мин. Учебные фильмы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Жизнь растений (DVD фильм)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70 мин.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Экология. Нетрадиционная энергетика Учебный фильм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1С</w:t>
            </w:r>
            <w:proofErr w:type="gramStart"/>
            <w:r w:rsidRPr="00AE6120">
              <w:rPr>
                <w:color w:val="000000"/>
                <w:sz w:val="24"/>
                <w:szCs w:val="24"/>
              </w:rPr>
              <w:t>:Ш</w:t>
            </w:r>
            <w:proofErr w:type="gramEnd"/>
            <w:r w:rsidRPr="00AE6120">
              <w:rPr>
                <w:color w:val="000000"/>
                <w:sz w:val="24"/>
                <w:szCs w:val="24"/>
              </w:rPr>
              <w:t>кола: Математика. 5 класс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Алгебра. Решение уравнений. Подготовка к ЕГЭ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Готовимся к ЕГЭ. Математика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Новый учебный год. Математика 5 класс. Тренажер к учебнику И.И. Зубаревой и А.Г. Мордковича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Новый учебный год. Математика 5 класс. Тренажер к учебнику Н.Я.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Виленкина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, В.И. Жохова, А.С.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Чеснокова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, С.И.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Шварцбурда</w:t>
            </w:r>
            <w:proofErr w:type="spell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Новый учебный год. Математика 6 класс. Тренажер к учебнику И.И. Зубаревой и А.Г. Мордковича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Новый учебный год. Математика 6 класс. Тренажер к учебнику Н.Я.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Виленкина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, В.И. Жохова, А.С.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Чеснокова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, С.И.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Шварцбурда</w:t>
            </w:r>
            <w:proofErr w:type="spellEnd"/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Репетитор по математике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2010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Репетитор по математике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ЕГЭ 2012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E6120">
              <w:rPr>
                <w:color w:val="000000"/>
                <w:sz w:val="24"/>
                <w:szCs w:val="24"/>
              </w:rPr>
              <w:t>Репититор</w:t>
            </w:r>
            <w:proofErr w:type="spellEnd"/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по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математике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2012 </w:t>
            </w:r>
            <w:r w:rsidRPr="00AE612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Репетитор по математике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2011</w:t>
            </w:r>
          </w:p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Подготовка к Ед</w:t>
            </w:r>
            <w:r>
              <w:rPr>
                <w:color w:val="000000"/>
                <w:sz w:val="24"/>
                <w:szCs w:val="24"/>
              </w:rPr>
              <w:t>иному Государственному Экзамену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noWrap/>
          </w:tcPr>
          <w:p w:rsidR="00E6753B" w:rsidRPr="005D0550" w:rsidRDefault="00E6753B" w:rsidP="00A850D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D0550">
              <w:rPr>
                <w:color w:val="000000"/>
                <w:sz w:val="24"/>
                <w:szCs w:val="24"/>
                <w:lang w:val="en-US"/>
              </w:rPr>
              <w:t xml:space="preserve">Happy English.ru 6 </w:t>
            </w:r>
            <w:r w:rsidRPr="00AE6120">
              <w:rPr>
                <w:color w:val="000000"/>
                <w:sz w:val="24"/>
                <w:szCs w:val="24"/>
              </w:rPr>
              <w:t>класс</w:t>
            </w:r>
            <w:r w:rsidRPr="005D0550">
              <w:rPr>
                <w:color w:val="000000"/>
                <w:sz w:val="24"/>
                <w:szCs w:val="24"/>
                <w:lang w:val="en-US"/>
              </w:rPr>
              <w:t xml:space="preserve"> (CDmp3) 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AE61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English.ru 5 класс. 4 год обучения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English.ru 5 класс. 1 год обучения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Happy English.ru 8 </w:t>
            </w:r>
            <w:r w:rsidRPr="00AE6120">
              <w:rPr>
                <w:color w:val="000000"/>
                <w:sz w:val="24"/>
                <w:szCs w:val="24"/>
              </w:rPr>
              <w:t>класс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Happy English.ru 7 </w:t>
            </w:r>
            <w:r w:rsidRPr="00AE6120">
              <w:rPr>
                <w:color w:val="000000"/>
                <w:sz w:val="24"/>
                <w:szCs w:val="24"/>
              </w:rPr>
              <w:t>класс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аудио приложение к учебнику "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" для 11-го класса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аудио приложение к учебнику "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" для 2-го класса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English.ru</w:t>
            </w:r>
            <w:r>
              <w:rPr>
                <w:color w:val="000000"/>
                <w:sz w:val="24"/>
                <w:szCs w:val="24"/>
              </w:rPr>
              <w:t xml:space="preserve"> 5 класс. 4 год обучения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  <w:lang w:val="en-US"/>
              </w:rPr>
              <w:t>Happy</w:t>
            </w:r>
            <w:r w:rsidRPr="00AE6120"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>English</w:t>
            </w:r>
            <w:r w:rsidRPr="00AE6120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AE6120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8 класс (</w:t>
            </w:r>
            <w:proofErr w:type="spellStart"/>
            <w:r w:rsidRPr="00AE6120">
              <w:rPr>
                <w:color w:val="000000"/>
                <w:sz w:val="24"/>
                <w:szCs w:val="24"/>
                <w:lang w:val="en-US"/>
              </w:rPr>
              <w:t>CDmp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Издательство: Титул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Happy English.ru 7 </w:t>
            </w:r>
            <w:r w:rsidRPr="00AE6120">
              <w:rPr>
                <w:color w:val="000000"/>
                <w:sz w:val="24"/>
                <w:szCs w:val="24"/>
              </w:rPr>
              <w:t>класс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Happy English.ru 6 </w:t>
            </w:r>
            <w:r w:rsidRPr="00AE6120">
              <w:rPr>
                <w:color w:val="000000"/>
                <w:sz w:val="24"/>
                <w:szCs w:val="24"/>
              </w:rPr>
              <w:t>класс</w:t>
            </w:r>
            <w:r w:rsidRPr="00AE6120">
              <w:rPr>
                <w:color w:val="000000"/>
                <w:sz w:val="24"/>
                <w:szCs w:val="24"/>
                <w:lang w:val="en-US"/>
              </w:rPr>
              <w:t xml:space="preserve">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AE61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English.ru 5 класс. 1 год обучения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61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Аудио приложение к учебнику английского языка "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Happy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 xml:space="preserve"> English.ru" для 9 класса (CDmp3)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Экологический альманах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Анатомия для детей DVD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ОБЖ. Улица полна неожиданностей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AE6120">
              <w:rPr>
                <w:color w:val="000000"/>
                <w:sz w:val="24"/>
                <w:szCs w:val="24"/>
              </w:rPr>
              <w:t>Математика 1 класс . 1 часть.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AE6120">
              <w:rPr>
                <w:color w:val="000000"/>
                <w:sz w:val="24"/>
                <w:szCs w:val="24"/>
              </w:rPr>
              <w:t>Математика 1 класс . 2 часть.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Математика 1 класс . 3 часть.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Математика 1 класс . 4 часть.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Математика 3 класс . 2 часть.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Русский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6120">
              <w:rPr>
                <w:color w:val="000000"/>
                <w:sz w:val="24"/>
                <w:szCs w:val="24"/>
              </w:rPr>
              <w:t>язык 1 класс 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Русский язык 2 класс 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Окружающий мир. 2 класс.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AE61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Окружающий мир. 3 класс.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AE612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945" w:type="dxa"/>
            <w:noWrap/>
          </w:tcPr>
          <w:p w:rsidR="00E6753B" w:rsidRPr="00AE6120" w:rsidRDefault="00E6753B" w:rsidP="00A850D0">
            <w:pPr>
              <w:jc w:val="both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 xml:space="preserve">Уроки Кирилла и </w:t>
            </w:r>
            <w:proofErr w:type="spellStart"/>
            <w:r w:rsidRPr="00AE6120">
              <w:rPr>
                <w:color w:val="000000"/>
                <w:sz w:val="24"/>
                <w:szCs w:val="24"/>
              </w:rPr>
              <w:t>Мефодия</w:t>
            </w:r>
            <w:proofErr w:type="spellEnd"/>
            <w:r w:rsidRPr="00AE6120">
              <w:rPr>
                <w:color w:val="000000"/>
                <w:sz w:val="24"/>
                <w:szCs w:val="24"/>
              </w:rPr>
              <w:t>. Окружающий мир. 4 класс. CD</w:t>
            </w:r>
          </w:p>
        </w:tc>
        <w:tc>
          <w:tcPr>
            <w:tcW w:w="1051" w:type="dxa"/>
            <w:gridSpan w:val="2"/>
            <w:noWrap/>
          </w:tcPr>
          <w:p w:rsidR="00E6753B" w:rsidRPr="00AE6120" w:rsidRDefault="00E6753B" w:rsidP="00A850D0">
            <w:pPr>
              <w:jc w:val="center"/>
              <w:rPr>
                <w:sz w:val="24"/>
                <w:szCs w:val="24"/>
              </w:rPr>
            </w:pPr>
            <w:r w:rsidRPr="00AE6120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AE6120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AE6120">
              <w:rPr>
                <w:color w:val="000000"/>
                <w:sz w:val="24"/>
                <w:szCs w:val="24"/>
              </w:rPr>
              <w:t>2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 xml:space="preserve">Опорные таблицы по математике для начальной школы 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комплект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 xml:space="preserve">Опорные таблицы по русскому языку для начальной школы 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комплект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4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Интерактивная энциклопедия по математике для начальной школы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Устный счёт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Полезные уроки. Математика за 10 минут в день. 3 класс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Полезные уроки. Русский язык за 10 минут в день. 3 класс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Полезные уроки. Математика за 10 минут в день. 4 класс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Полезные уроки. Русский язык за 10 минут в день. 4 класс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  <w:tr w:rsidR="00E6753B" w:rsidRPr="00AE6120" w:rsidTr="00E67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3" w:type="dxa"/>
            <w:noWrap/>
          </w:tcPr>
          <w:p w:rsidR="00E6753B" w:rsidRPr="007E614D" w:rsidRDefault="00E6753B" w:rsidP="00A850D0">
            <w:pPr>
              <w:jc w:val="center"/>
              <w:rPr>
                <w:color w:val="000000"/>
                <w:sz w:val="24"/>
                <w:szCs w:val="24"/>
              </w:rPr>
            </w:pPr>
            <w:r w:rsidRPr="007E614D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6945" w:type="dxa"/>
            <w:noWrap/>
          </w:tcPr>
          <w:p w:rsidR="00E6753B" w:rsidRPr="007E614D" w:rsidRDefault="00E6753B" w:rsidP="00A850D0">
            <w:pPr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СД Поурочные разработки по математике 4 клас</w:t>
            </w:r>
            <w:r>
              <w:rPr>
                <w:sz w:val="24"/>
                <w:szCs w:val="24"/>
              </w:rPr>
              <w:t>с.</w:t>
            </w:r>
          </w:p>
        </w:tc>
        <w:tc>
          <w:tcPr>
            <w:tcW w:w="1051" w:type="dxa"/>
            <w:gridSpan w:val="2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шт.</w:t>
            </w:r>
          </w:p>
        </w:tc>
        <w:tc>
          <w:tcPr>
            <w:tcW w:w="934" w:type="dxa"/>
            <w:noWrap/>
          </w:tcPr>
          <w:p w:rsidR="00E6753B" w:rsidRPr="007E614D" w:rsidRDefault="00E6753B" w:rsidP="00A850D0">
            <w:pPr>
              <w:jc w:val="center"/>
              <w:rPr>
                <w:sz w:val="24"/>
                <w:szCs w:val="24"/>
              </w:rPr>
            </w:pPr>
            <w:r w:rsidRPr="007E614D">
              <w:rPr>
                <w:sz w:val="24"/>
                <w:szCs w:val="24"/>
              </w:rPr>
              <w:t>1</w:t>
            </w:r>
          </w:p>
        </w:tc>
      </w:tr>
    </w:tbl>
    <w:p w:rsidR="00262944" w:rsidRDefault="00262944">
      <w:bookmarkStart w:id="0" w:name="_GoBack"/>
      <w:bookmarkEnd w:id="0"/>
    </w:p>
    <w:sectPr w:rsidR="0026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992"/>
    <w:multiLevelType w:val="multilevel"/>
    <w:tmpl w:val="CC56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27193"/>
    <w:multiLevelType w:val="hybridMultilevel"/>
    <w:tmpl w:val="A078A024"/>
    <w:lvl w:ilvl="0" w:tplc="B5CC0A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F7BDE"/>
    <w:multiLevelType w:val="hybridMultilevel"/>
    <w:tmpl w:val="77348F68"/>
    <w:lvl w:ilvl="0" w:tplc="FFFFFFFF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A1CCA"/>
    <w:multiLevelType w:val="hybridMultilevel"/>
    <w:tmpl w:val="373C812C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32080AAC"/>
    <w:multiLevelType w:val="multilevel"/>
    <w:tmpl w:val="4B6E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341BF"/>
    <w:multiLevelType w:val="multilevel"/>
    <w:tmpl w:val="D97E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E6DD0"/>
    <w:multiLevelType w:val="multilevel"/>
    <w:tmpl w:val="16B6B3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FA611D3"/>
    <w:multiLevelType w:val="hybridMultilevel"/>
    <w:tmpl w:val="9732C206"/>
    <w:lvl w:ilvl="0" w:tplc="6428BD46">
      <w:start w:val="1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2"/>
  </w:num>
  <w:num w:numId="2">
    <w:abstractNumId w:val="6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8F"/>
    <w:rsid w:val="00046B8F"/>
    <w:rsid w:val="0008459C"/>
    <w:rsid w:val="00103750"/>
    <w:rsid w:val="001615FB"/>
    <w:rsid w:val="00213FA5"/>
    <w:rsid w:val="00262944"/>
    <w:rsid w:val="00406C19"/>
    <w:rsid w:val="00652B0D"/>
    <w:rsid w:val="006E39E6"/>
    <w:rsid w:val="008534AD"/>
    <w:rsid w:val="008A405F"/>
    <w:rsid w:val="00AD5932"/>
    <w:rsid w:val="00AD73AC"/>
    <w:rsid w:val="00BD4F59"/>
    <w:rsid w:val="00E6753B"/>
    <w:rsid w:val="00EF514B"/>
    <w:rsid w:val="00F87D6E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753B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AD73AC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qFormat/>
    <w:rsid w:val="00AD73AC"/>
    <w:pPr>
      <w:numPr>
        <w:numId w:val="1"/>
      </w:numPr>
      <w:suppressAutoHyphens/>
      <w:ind w:left="714" w:hanging="357"/>
      <w:outlineLvl w:val="6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D73A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rsid w:val="00AD73A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3">
    <w:name w:val="Subtitle"/>
    <w:basedOn w:val="a"/>
    <w:link w:val="a4"/>
    <w:qFormat/>
    <w:rsid w:val="00AD73AC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/>
      <w:b/>
      <w:bCs/>
      <w:szCs w:val="24"/>
      <w:lang w:val="x-none"/>
    </w:rPr>
  </w:style>
  <w:style w:type="character" w:customStyle="1" w:styleId="a4">
    <w:name w:val="Подзаголовок Знак"/>
    <w:basedOn w:val="a0"/>
    <w:link w:val="a3"/>
    <w:rsid w:val="00AD73AC"/>
    <w:rPr>
      <w:rFonts w:ascii="Arial" w:eastAsia="Times New Roman" w:hAnsi="Arial" w:cs="Times New Roman"/>
      <w:b/>
      <w:bCs/>
      <w:sz w:val="20"/>
      <w:szCs w:val="24"/>
      <w:lang w:val="x-none" w:eastAsia="ru-RU"/>
    </w:rPr>
  </w:style>
  <w:style w:type="table" w:styleId="a5">
    <w:name w:val="Table Grid"/>
    <w:basedOn w:val="a1"/>
    <w:uiPriority w:val="59"/>
    <w:rsid w:val="0040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6753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753B"/>
  </w:style>
  <w:style w:type="paragraph" w:styleId="a6">
    <w:name w:val="Balloon Text"/>
    <w:basedOn w:val="a"/>
    <w:link w:val="a7"/>
    <w:uiPriority w:val="99"/>
    <w:semiHidden/>
    <w:unhideWhenUsed/>
    <w:rsid w:val="00E6753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53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6753B"/>
    <w:pPr>
      <w:tabs>
        <w:tab w:val="center" w:pos="4677"/>
        <w:tab w:val="right" w:pos="9355"/>
      </w:tabs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6753B"/>
    <w:rPr>
      <w:rFonts w:ascii="Calibri" w:eastAsiaTheme="minorEastAsia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6753B"/>
    <w:pPr>
      <w:tabs>
        <w:tab w:val="center" w:pos="4677"/>
        <w:tab w:val="right" w:pos="9355"/>
      </w:tabs>
    </w:pPr>
    <w:rPr>
      <w:rFonts w:ascii="Calibri" w:eastAsiaTheme="minorEastAsia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6753B"/>
    <w:rPr>
      <w:rFonts w:ascii="Calibri" w:eastAsiaTheme="minorEastAsia" w:hAnsi="Calibri" w:cs="Times New Roman"/>
      <w:lang w:eastAsia="ru-RU"/>
    </w:rPr>
  </w:style>
  <w:style w:type="paragraph" w:customStyle="1" w:styleId="ConsNormal">
    <w:name w:val="ConsNormal"/>
    <w:link w:val="ConsNormal0"/>
    <w:rsid w:val="00E67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67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E6753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7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E6753B"/>
    <w:pPr>
      <w:spacing w:after="120"/>
    </w:pPr>
    <w:rPr>
      <w:rFonts w:eastAsiaTheme="minorEastAsia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E6753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c"/>
    <w:rsid w:val="00E6753B"/>
    <w:pPr>
      <w:widowControl w:val="0"/>
      <w:suppressAutoHyphens/>
      <w:spacing w:after="0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rsid w:val="00E67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E6753B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iceouttxt">
    <w:name w:val="iceouttxt"/>
    <w:basedOn w:val="a0"/>
    <w:rsid w:val="00E6753B"/>
    <w:rPr>
      <w:rFonts w:cs="Times New Roman"/>
    </w:rPr>
  </w:style>
  <w:style w:type="character" w:customStyle="1" w:styleId="ae">
    <w:name w:val="Текст концевой сноски Знак"/>
    <w:basedOn w:val="a0"/>
    <w:link w:val="af"/>
    <w:uiPriority w:val="99"/>
    <w:locked/>
    <w:rsid w:val="00E6753B"/>
    <w:rPr>
      <w:rFonts w:cs="Times New Roman"/>
      <w:lang w:val="x-none"/>
    </w:rPr>
  </w:style>
  <w:style w:type="paragraph" w:styleId="af">
    <w:name w:val="endnote text"/>
    <w:basedOn w:val="a"/>
    <w:link w:val="ae"/>
    <w:uiPriority w:val="99"/>
    <w:unhideWhenUsed/>
    <w:rsid w:val="00E6753B"/>
    <w:pPr>
      <w:jc w:val="both"/>
    </w:pPr>
    <w:rPr>
      <w:rFonts w:asciiTheme="minorHAnsi" w:eastAsiaTheme="minorHAnsi" w:hAnsiTheme="minorHAnsi"/>
      <w:sz w:val="22"/>
      <w:szCs w:val="22"/>
      <w:lang w:val="x-none"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E6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5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4">
    <w:name w:val="Текст концевой сноски Знак14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3">
    <w:name w:val="Текст концевой сноски Знак13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20">
    <w:name w:val="Текст концевой сноски Знак12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10">
    <w:name w:val="Текст концевой сноски Знак11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styleId="af0">
    <w:name w:val="endnote reference"/>
    <w:basedOn w:val="a0"/>
    <w:uiPriority w:val="99"/>
    <w:unhideWhenUsed/>
    <w:rsid w:val="00E6753B"/>
    <w:rPr>
      <w:rFonts w:cs="Times New Roman"/>
      <w:vertAlign w:val="superscript"/>
    </w:rPr>
  </w:style>
  <w:style w:type="character" w:styleId="af1">
    <w:name w:val="Hyperlink"/>
    <w:basedOn w:val="a0"/>
    <w:uiPriority w:val="99"/>
    <w:unhideWhenUsed/>
    <w:rsid w:val="00E6753B"/>
    <w:rPr>
      <w:rFonts w:cs="Times New Roman"/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753B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AD73AC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7">
    <w:name w:val="heading 7"/>
    <w:basedOn w:val="a"/>
    <w:next w:val="a"/>
    <w:link w:val="70"/>
    <w:qFormat/>
    <w:rsid w:val="00AD73AC"/>
    <w:pPr>
      <w:numPr>
        <w:numId w:val="1"/>
      </w:numPr>
      <w:suppressAutoHyphens/>
      <w:ind w:left="714" w:hanging="357"/>
      <w:outlineLvl w:val="6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D73A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rsid w:val="00AD73A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3">
    <w:name w:val="Subtitle"/>
    <w:basedOn w:val="a"/>
    <w:link w:val="a4"/>
    <w:qFormat/>
    <w:rsid w:val="00AD73AC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/>
      <w:b/>
      <w:bCs/>
      <w:szCs w:val="24"/>
      <w:lang w:val="x-none"/>
    </w:rPr>
  </w:style>
  <w:style w:type="character" w:customStyle="1" w:styleId="a4">
    <w:name w:val="Подзаголовок Знак"/>
    <w:basedOn w:val="a0"/>
    <w:link w:val="a3"/>
    <w:rsid w:val="00AD73AC"/>
    <w:rPr>
      <w:rFonts w:ascii="Arial" w:eastAsia="Times New Roman" w:hAnsi="Arial" w:cs="Times New Roman"/>
      <w:b/>
      <w:bCs/>
      <w:sz w:val="20"/>
      <w:szCs w:val="24"/>
      <w:lang w:val="x-none" w:eastAsia="ru-RU"/>
    </w:rPr>
  </w:style>
  <w:style w:type="table" w:styleId="a5">
    <w:name w:val="Table Grid"/>
    <w:basedOn w:val="a1"/>
    <w:uiPriority w:val="59"/>
    <w:rsid w:val="0040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6753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753B"/>
  </w:style>
  <w:style w:type="paragraph" w:styleId="a6">
    <w:name w:val="Balloon Text"/>
    <w:basedOn w:val="a"/>
    <w:link w:val="a7"/>
    <w:uiPriority w:val="99"/>
    <w:semiHidden/>
    <w:unhideWhenUsed/>
    <w:rsid w:val="00E6753B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53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6753B"/>
    <w:pPr>
      <w:tabs>
        <w:tab w:val="center" w:pos="4677"/>
        <w:tab w:val="right" w:pos="9355"/>
      </w:tabs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6753B"/>
    <w:rPr>
      <w:rFonts w:ascii="Calibri" w:eastAsiaTheme="minorEastAsia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6753B"/>
    <w:pPr>
      <w:tabs>
        <w:tab w:val="center" w:pos="4677"/>
        <w:tab w:val="right" w:pos="9355"/>
      </w:tabs>
    </w:pPr>
    <w:rPr>
      <w:rFonts w:ascii="Calibri" w:eastAsiaTheme="minorEastAsia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6753B"/>
    <w:rPr>
      <w:rFonts w:ascii="Calibri" w:eastAsiaTheme="minorEastAsia" w:hAnsi="Calibri" w:cs="Times New Roman"/>
      <w:lang w:eastAsia="ru-RU"/>
    </w:rPr>
  </w:style>
  <w:style w:type="paragraph" w:customStyle="1" w:styleId="ConsNormal">
    <w:name w:val="ConsNormal"/>
    <w:link w:val="ConsNormal0"/>
    <w:rsid w:val="00E67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67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E6753B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7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E6753B"/>
    <w:pPr>
      <w:spacing w:after="120"/>
    </w:pPr>
    <w:rPr>
      <w:rFonts w:eastAsiaTheme="minorEastAsia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E6753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c"/>
    <w:rsid w:val="00E6753B"/>
    <w:pPr>
      <w:widowControl w:val="0"/>
      <w:suppressAutoHyphens/>
      <w:spacing w:after="0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rsid w:val="00E67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E6753B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iceouttxt">
    <w:name w:val="iceouttxt"/>
    <w:basedOn w:val="a0"/>
    <w:rsid w:val="00E6753B"/>
    <w:rPr>
      <w:rFonts w:cs="Times New Roman"/>
    </w:rPr>
  </w:style>
  <w:style w:type="character" w:customStyle="1" w:styleId="ae">
    <w:name w:val="Текст концевой сноски Знак"/>
    <w:basedOn w:val="a0"/>
    <w:link w:val="af"/>
    <w:uiPriority w:val="99"/>
    <w:locked/>
    <w:rsid w:val="00E6753B"/>
    <w:rPr>
      <w:rFonts w:cs="Times New Roman"/>
      <w:lang w:val="x-none"/>
    </w:rPr>
  </w:style>
  <w:style w:type="paragraph" w:styleId="af">
    <w:name w:val="endnote text"/>
    <w:basedOn w:val="a"/>
    <w:link w:val="ae"/>
    <w:uiPriority w:val="99"/>
    <w:unhideWhenUsed/>
    <w:rsid w:val="00E6753B"/>
    <w:pPr>
      <w:jc w:val="both"/>
    </w:pPr>
    <w:rPr>
      <w:rFonts w:asciiTheme="minorHAnsi" w:eastAsiaTheme="minorHAnsi" w:hAnsiTheme="minorHAnsi"/>
      <w:sz w:val="22"/>
      <w:szCs w:val="22"/>
      <w:lang w:val="x-none"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E6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5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4">
    <w:name w:val="Текст концевой сноски Знак14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3">
    <w:name w:val="Текст концевой сноски Знак13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20">
    <w:name w:val="Текст концевой сноски Знак12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customStyle="1" w:styleId="110">
    <w:name w:val="Текст концевой сноски Знак11"/>
    <w:basedOn w:val="a0"/>
    <w:uiPriority w:val="99"/>
    <w:semiHidden/>
    <w:rsid w:val="00E6753B"/>
    <w:rPr>
      <w:rFonts w:ascii="Arial" w:hAnsi="Arial" w:cs="Arial"/>
      <w:sz w:val="20"/>
      <w:szCs w:val="20"/>
    </w:rPr>
  </w:style>
  <w:style w:type="character" w:styleId="af0">
    <w:name w:val="endnote reference"/>
    <w:basedOn w:val="a0"/>
    <w:uiPriority w:val="99"/>
    <w:unhideWhenUsed/>
    <w:rsid w:val="00E6753B"/>
    <w:rPr>
      <w:rFonts w:cs="Times New Roman"/>
      <w:vertAlign w:val="superscript"/>
    </w:rPr>
  </w:style>
  <w:style w:type="character" w:styleId="af1">
    <w:name w:val="Hyperlink"/>
    <w:basedOn w:val="a0"/>
    <w:uiPriority w:val="99"/>
    <w:unhideWhenUsed/>
    <w:rsid w:val="00E6753B"/>
    <w:rPr>
      <w:rFonts w:cs="Times New Roman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НРМОБУ "Усть-Юганская СОШ"</Company>
  <LinksUpToDate>false</LinksUpToDate>
  <CharactersWithSpaces>41117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</dc:creator>
  <cp:keywords/>
  <dc:description/>
  <cp:lastModifiedBy>Stolovaya</cp:lastModifiedBy>
  <cp:revision>16</cp:revision>
  <dcterms:created xsi:type="dcterms:W3CDTF">2015-02-28T07:45:00Z</dcterms:created>
  <dcterms:modified xsi:type="dcterms:W3CDTF">2017-11-22T12:00:00Z</dcterms:modified>
</cp:coreProperties>
</file>