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8C9" w:rsidRDefault="00EE3591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>МИНИСТЕРСТВО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ЗДРАВООХРАНЕНИЯ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РФ</w:t>
      </w:r>
    </w:p>
    <w:p w:rsidR="00D258C9" w:rsidRDefault="00EE359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медицинскому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применению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лекарственного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препарата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Гам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КОВИД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Вак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Комбинированная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векторная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вакцина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профилактики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коронавирусной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инфекции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вызываемой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вирусом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SARS-CoV-2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D258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58C9" w:rsidRDefault="00EE35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лекарственный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препарат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зарегистрирован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препаратов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предназначенных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угрозы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возникновения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возникновения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ликвидации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чрезвычайных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подготовлена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ограниченного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клинических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препарата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дополняться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препарата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только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вакцинопрофилактику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населения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установленном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D258C9" w:rsidRDefault="00D258C9">
      <w:pPr>
        <w:rPr>
          <w:rFonts w:hAnsi="Times New Roman" w:cs="Times New Roman"/>
          <w:color w:val="000000"/>
          <w:sz w:val="24"/>
          <w:szCs w:val="24"/>
        </w:rPr>
      </w:pP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Регистрационный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номер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Торговое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аименование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Гам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КОВИД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Вак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Комбинированная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векторная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вакцина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профилактики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коронавирусной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инфекции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вызываемой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вирусом</w:t>
      </w:r>
      <w:r>
        <w:rPr>
          <w:rFonts w:hAnsi="Times New Roman" w:cs="Times New Roman"/>
          <w:color w:val="000000"/>
          <w:sz w:val="24"/>
          <w:szCs w:val="24"/>
        </w:rPr>
        <w:t xml:space="preserve"> SARS-CoV-2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Международное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непатентованное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или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группировочное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наименование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Вакцина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профилактики</w:t>
      </w:r>
      <w:r>
        <w:rPr>
          <w:rFonts w:hAnsi="Times New Roman" w:cs="Times New Roman"/>
          <w:color w:val="000000"/>
          <w:sz w:val="24"/>
          <w:szCs w:val="24"/>
        </w:rPr>
        <w:t xml:space="preserve"> COVID-19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Лекарственная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форма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</w:t>
      </w:r>
      <w:r>
        <w:rPr>
          <w:rFonts w:hAnsi="Times New Roman" w:cs="Times New Roman"/>
          <w:color w:val="000000"/>
          <w:sz w:val="24"/>
          <w:szCs w:val="24"/>
        </w:rPr>
        <w:t>твор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внутримышечного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введения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Состав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дозу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Компонент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I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содержит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Действующее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вещество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рекомбинантные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аденовирусные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частицы</w:t>
      </w:r>
      <w:r>
        <w:rPr>
          <w:rFonts w:hAnsi="Times New Roman" w:cs="Times New Roman"/>
          <w:color w:val="000000"/>
          <w:sz w:val="24"/>
          <w:szCs w:val="24"/>
        </w:rPr>
        <w:t xml:space="preserve"> 26 </w:t>
      </w:r>
      <w:r>
        <w:rPr>
          <w:rFonts w:hAnsi="Times New Roman" w:cs="Times New Roman"/>
          <w:color w:val="000000"/>
          <w:sz w:val="24"/>
          <w:szCs w:val="24"/>
        </w:rPr>
        <w:t>серотипа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содержащие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белка</w:t>
      </w:r>
      <w:r>
        <w:rPr>
          <w:rFonts w:hAnsi="Times New Roman" w:cs="Times New Roman"/>
          <w:color w:val="000000"/>
          <w:sz w:val="24"/>
          <w:szCs w:val="24"/>
        </w:rPr>
        <w:t xml:space="preserve"> S </w:t>
      </w:r>
      <w:r>
        <w:rPr>
          <w:rFonts w:hAnsi="Times New Roman" w:cs="Times New Roman"/>
          <w:color w:val="000000"/>
          <w:sz w:val="24"/>
          <w:szCs w:val="24"/>
        </w:rPr>
        <w:t>вируса</w:t>
      </w:r>
      <w:r>
        <w:rPr>
          <w:rFonts w:hAnsi="Times New Roman" w:cs="Times New Roman"/>
          <w:color w:val="000000"/>
          <w:sz w:val="24"/>
          <w:szCs w:val="24"/>
        </w:rPr>
        <w:t xml:space="preserve"> SARS-CoV-2,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количестве</w:t>
      </w:r>
      <w:r>
        <w:rPr>
          <w:rFonts w:hAnsi="Times New Roman" w:cs="Times New Roman"/>
          <w:color w:val="000000"/>
          <w:sz w:val="24"/>
          <w:szCs w:val="24"/>
        </w:rPr>
        <w:t xml:space="preserve"> (2,0</w:t>
      </w:r>
      <w:r>
        <w:rPr>
          <w:rFonts w:hAnsi="Times New Roman" w:cs="Times New Roman"/>
          <w:color w:val="000000"/>
          <w:sz w:val="24"/>
          <w:szCs w:val="24"/>
        </w:rPr>
        <w:t>±</w:t>
      </w:r>
      <w:r>
        <w:rPr>
          <w:rFonts w:hAnsi="Times New Roman" w:cs="Times New Roman"/>
          <w:color w:val="000000"/>
          <w:sz w:val="24"/>
          <w:szCs w:val="24"/>
        </w:rPr>
        <w:t xml:space="preserve">1,5) </w:t>
      </w:r>
      <w:r>
        <w:rPr>
          <w:rFonts w:hAnsi="Times New Roman" w:cs="Times New Roman"/>
          <w:color w:val="000000"/>
          <w:sz w:val="24"/>
          <w:szCs w:val="24"/>
        </w:rPr>
        <w:t>×</w:t>
      </w:r>
      <w:r>
        <w:rPr>
          <w:rFonts w:hAnsi="Times New Roman" w:cs="Times New Roman"/>
          <w:color w:val="000000"/>
          <w:sz w:val="24"/>
          <w:szCs w:val="24"/>
        </w:rPr>
        <w:t xml:space="preserve"> 10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частиц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Вспомогательные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вещества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трис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гидроксиметил</w:t>
      </w:r>
      <w:r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аминометан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</w:t>
      </w:r>
      <w:r>
        <w:rPr>
          <w:rFonts w:hAnsi="Times New Roman" w:cs="Times New Roman"/>
          <w:color w:val="000000"/>
          <w:sz w:val="24"/>
          <w:szCs w:val="24"/>
        </w:rPr>
        <w:t xml:space="preserve">1,21 </w:t>
      </w:r>
      <w:r>
        <w:rPr>
          <w:rFonts w:hAnsi="Times New Roman" w:cs="Times New Roman"/>
          <w:color w:val="000000"/>
          <w:sz w:val="24"/>
          <w:szCs w:val="24"/>
        </w:rPr>
        <w:t>мг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натрия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хлорид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2,19 </w:t>
      </w:r>
      <w:r>
        <w:rPr>
          <w:rFonts w:hAnsi="Times New Roman" w:cs="Times New Roman"/>
          <w:color w:val="000000"/>
          <w:sz w:val="24"/>
          <w:szCs w:val="24"/>
        </w:rPr>
        <w:t>мг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сахароза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</w:t>
      </w:r>
      <w:r>
        <w:rPr>
          <w:rFonts w:hAnsi="Times New Roman" w:cs="Times New Roman"/>
          <w:color w:val="000000"/>
          <w:sz w:val="24"/>
          <w:szCs w:val="24"/>
        </w:rPr>
        <w:t xml:space="preserve">25,0 </w:t>
      </w:r>
      <w:r>
        <w:rPr>
          <w:rFonts w:hAnsi="Times New Roman" w:cs="Times New Roman"/>
          <w:color w:val="000000"/>
          <w:sz w:val="24"/>
          <w:szCs w:val="24"/>
        </w:rPr>
        <w:t>мг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полисорбат</w:t>
      </w:r>
      <w:r>
        <w:rPr>
          <w:rFonts w:hAnsi="Times New Roman" w:cs="Times New Roman"/>
          <w:color w:val="000000"/>
          <w:sz w:val="24"/>
          <w:szCs w:val="24"/>
        </w:rPr>
        <w:t xml:space="preserve"> 80-250 </w:t>
      </w:r>
      <w:r>
        <w:rPr>
          <w:rFonts w:hAnsi="Times New Roman" w:cs="Times New Roman"/>
          <w:color w:val="000000"/>
          <w:sz w:val="24"/>
          <w:szCs w:val="24"/>
        </w:rPr>
        <w:t>мкг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магния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хлорида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гексагидрат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102,0 </w:t>
      </w:r>
      <w:r>
        <w:rPr>
          <w:rFonts w:hAnsi="Times New Roman" w:cs="Times New Roman"/>
          <w:color w:val="000000"/>
          <w:sz w:val="24"/>
          <w:szCs w:val="24"/>
        </w:rPr>
        <w:t>мкг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ЭДТА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динатриевая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дигидрат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</w:t>
      </w:r>
      <w:r>
        <w:rPr>
          <w:rFonts w:hAnsi="Times New Roman" w:cs="Times New Roman"/>
          <w:color w:val="000000"/>
          <w:sz w:val="24"/>
          <w:szCs w:val="24"/>
        </w:rPr>
        <w:t xml:space="preserve">19,0 </w:t>
      </w:r>
      <w:r>
        <w:rPr>
          <w:rFonts w:hAnsi="Times New Roman" w:cs="Times New Roman"/>
          <w:color w:val="000000"/>
          <w:sz w:val="24"/>
          <w:szCs w:val="24"/>
        </w:rPr>
        <w:t>мкг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этанол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спирт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этиловый</w:t>
      </w:r>
      <w:r>
        <w:rPr>
          <w:rFonts w:hAnsi="Times New Roman" w:cs="Times New Roman"/>
          <w:color w:val="000000"/>
          <w:sz w:val="24"/>
          <w:szCs w:val="24"/>
        </w:rPr>
        <w:t xml:space="preserve">) 95 %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2,5 </w:t>
      </w:r>
      <w:r>
        <w:rPr>
          <w:rFonts w:hAnsi="Times New Roman" w:cs="Times New Roman"/>
          <w:color w:val="000000"/>
          <w:sz w:val="24"/>
          <w:szCs w:val="24"/>
        </w:rPr>
        <w:t>мкл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инъекций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до</w:t>
      </w:r>
      <w:r>
        <w:rPr>
          <w:rFonts w:hAnsi="Times New Roman" w:cs="Times New Roman"/>
          <w:color w:val="000000"/>
          <w:sz w:val="24"/>
          <w:szCs w:val="24"/>
        </w:rPr>
        <w:t xml:space="preserve"> 0,5 </w:t>
      </w:r>
      <w:r>
        <w:rPr>
          <w:rFonts w:hAnsi="Times New Roman" w:cs="Times New Roman"/>
          <w:color w:val="000000"/>
          <w:sz w:val="24"/>
          <w:szCs w:val="24"/>
        </w:rPr>
        <w:t>мл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Компонент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II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содержит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Действующее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вещество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рекомбинантные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аденовирусные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частицы</w:t>
      </w:r>
      <w:r>
        <w:rPr>
          <w:rFonts w:hAnsi="Times New Roman" w:cs="Times New Roman"/>
          <w:color w:val="000000"/>
          <w:sz w:val="24"/>
          <w:szCs w:val="24"/>
        </w:rPr>
        <w:t xml:space="preserve"> 5 </w:t>
      </w:r>
      <w:r>
        <w:rPr>
          <w:rFonts w:hAnsi="Times New Roman" w:cs="Times New Roman"/>
          <w:color w:val="000000"/>
          <w:sz w:val="24"/>
          <w:szCs w:val="24"/>
        </w:rPr>
        <w:t>серотипа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содержащие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белка</w:t>
      </w:r>
      <w:r>
        <w:rPr>
          <w:rFonts w:hAnsi="Times New Roman" w:cs="Times New Roman"/>
          <w:color w:val="000000"/>
          <w:sz w:val="24"/>
          <w:szCs w:val="24"/>
        </w:rPr>
        <w:t xml:space="preserve"> S </w:t>
      </w:r>
      <w:r>
        <w:rPr>
          <w:rFonts w:hAnsi="Times New Roman" w:cs="Times New Roman"/>
          <w:color w:val="000000"/>
          <w:sz w:val="24"/>
          <w:szCs w:val="24"/>
        </w:rPr>
        <w:t>вируса</w:t>
      </w:r>
      <w:r>
        <w:rPr>
          <w:rFonts w:hAnsi="Times New Roman" w:cs="Times New Roman"/>
          <w:color w:val="000000"/>
          <w:sz w:val="24"/>
          <w:szCs w:val="24"/>
        </w:rPr>
        <w:t xml:space="preserve"> SARS-CoV-2,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количестве</w:t>
      </w:r>
      <w:r>
        <w:rPr>
          <w:rFonts w:hAnsi="Times New Roman" w:cs="Times New Roman"/>
          <w:color w:val="000000"/>
          <w:sz w:val="24"/>
          <w:szCs w:val="24"/>
        </w:rPr>
        <w:t xml:space="preserve"> (2,0</w:t>
      </w:r>
      <w:r>
        <w:rPr>
          <w:rFonts w:hAnsi="Times New Roman" w:cs="Times New Roman"/>
          <w:color w:val="000000"/>
          <w:sz w:val="24"/>
          <w:szCs w:val="24"/>
        </w:rPr>
        <w:t>±</w:t>
      </w:r>
      <w:r>
        <w:rPr>
          <w:rFonts w:hAnsi="Times New Roman" w:cs="Times New Roman"/>
          <w:color w:val="000000"/>
          <w:sz w:val="24"/>
          <w:szCs w:val="24"/>
        </w:rPr>
        <w:t xml:space="preserve">1,5) </w:t>
      </w:r>
      <w:r>
        <w:rPr>
          <w:rFonts w:hAnsi="Times New Roman" w:cs="Times New Roman"/>
          <w:color w:val="000000"/>
          <w:sz w:val="24"/>
          <w:szCs w:val="24"/>
        </w:rPr>
        <w:t>×</w:t>
      </w:r>
      <w:r>
        <w:rPr>
          <w:rFonts w:hAnsi="Times New Roman" w:cs="Times New Roman"/>
          <w:color w:val="000000"/>
          <w:sz w:val="24"/>
          <w:szCs w:val="24"/>
        </w:rPr>
        <w:t xml:space="preserve"> 10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частиц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Вспомогательные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вещества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трис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гидроксиметил</w:t>
      </w:r>
      <w:r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аминометан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</w:t>
      </w:r>
      <w:r>
        <w:rPr>
          <w:rFonts w:hAnsi="Times New Roman" w:cs="Times New Roman"/>
          <w:color w:val="000000"/>
          <w:sz w:val="24"/>
          <w:szCs w:val="24"/>
        </w:rPr>
        <w:t xml:space="preserve">1,21 </w:t>
      </w:r>
      <w:r>
        <w:rPr>
          <w:rFonts w:hAnsi="Times New Roman" w:cs="Times New Roman"/>
          <w:color w:val="000000"/>
          <w:sz w:val="24"/>
          <w:szCs w:val="24"/>
        </w:rPr>
        <w:t>мг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натрия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хлорид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2,19 </w:t>
      </w:r>
      <w:r>
        <w:rPr>
          <w:rFonts w:hAnsi="Times New Roman" w:cs="Times New Roman"/>
          <w:color w:val="000000"/>
          <w:sz w:val="24"/>
          <w:szCs w:val="24"/>
        </w:rPr>
        <w:t>мг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сахароза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25,0 </w:t>
      </w:r>
      <w:r>
        <w:rPr>
          <w:rFonts w:hAnsi="Times New Roman" w:cs="Times New Roman"/>
          <w:color w:val="000000"/>
          <w:sz w:val="24"/>
          <w:szCs w:val="24"/>
        </w:rPr>
        <w:t>мг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полисорбат</w:t>
      </w:r>
      <w:r>
        <w:rPr>
          <w:rFonts w:hAnsi="Times New Roman" w:cs="Times New Roman"/>
          <w:color w:val="000000"/>
          <w:sz w:val="24"/>
          <w:szCs w:val="24"/>
        </w:rPr>
        <w:t xml:space="preserve"> 80-250 </w:t>
      </w:r>
      <w:r>
        <w:rPr>
          <w:rFonts w:hAnsi="Times New Roman" w:cs="Times New Roman"/>
          <w:color w:val="000000"/>
          <w:sz w:val="24"/>
          <w:szCs w:val="24"/>
        </w:rPr>
        <w:t>мкг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магния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хлорида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гексагидрат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102,0 </w:t>
      </w:r>
      <w:r>
        <w:rPr>
          <w:rFonts w:hAnsi="Times New Roman" w:cs="Times New Roman"/>
          <w:color w:val="000000"/>
          <w:sz w:val="24"/>
          <w:szCs w:val="24"/>
        </w:rPr>
        <w:t>мкг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ЭДТА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динатриевая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дигидрат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</w:t>
      </w:r>
      <w:r>
        <w:rPr>
          <w:rFonts w:hAnsi="Times New Roman" w:cs="Times New Roman"/>
          <w:color w:val="000000"/>
          <w:sz w:val="24"/>
          <w:szCs w:val="24"/>
        </w:rPr>
        <w:t xml:space="preserve">19,0 </w:t>
      </w:r>
      <w:r>
        <w:rPr>
          <w:rFonts w:hAnsi="Times New Roman" w:cs="Times New Roman"/>
          <w:color w:val="000000"/>
          <w:sz w:val="24"/>
          <w:szCs w:val="24"/>
        </w:rPr>
        <w:t>мкг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этанол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спирт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этиловый</w:t>
      </w:r>
      <w:r>
        <w:rPr>
          <w:rFonts w:hAnsi="Times New Roman" w:cs="Times New Roman"/>
          <w:color w:val="000000"/>
          <w:sz w:val="24"/>
          <w:szCs w:val="24"/>
        </w:rPr>
        <w:t xml:space="preserve">) 95 %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2,5 </w:t>
      </w:r>
      <w:r>
        <w:rPr>
          <w:rFonts w:hAnsi="Times New Roman" w:cs="Times New Roman"/>
          <w:color w:val="000000"/>
          <w:sz w:val="24"/>
          <w:szCs w:val="24"/>
        </w:rPr>
        <w:t>мкл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инъекций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0,5 </w:t>
      </w:r>
      <w:r>
        <w:rPr>
          <w:rFonts w:hAnsi="Times New Roman" w:cs="Times New Roman"/>
          <w:color w:val="000000"/>
          <w:sz w:val="24"/>
          <w:szCs w:val="24"/>
        </w:rPr>
        <w:t>мл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Описание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Компонент</w:t>
      </w:r>
      <w:r>
        <w:rPr>
          <w:rFonts w:hAnsi="Times New Roman" w:cs="Times New Roman"/>
          <w:color w:val="000000"/>
          <w:sz w:val="24"/>
          <w:szCs w:val="24"/>
        </w:rPr>
        <w:t xml:space="preserve"> I. </w:t>
      </w:r>
      <w:r>
        <w:rPr>
          <w:rFonts w:hAnsi="Times New Roman" w:cs="Times New Roman"/>
          <w:color w:val="000000"/>
          <w:sz w:val="24"/>
          <w:szCs w:val="24"/>
        </w:rPr>
        <w:t>Раствор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замороженный</w:t>
      </w:r>
      <w:r>
        <w:rPr>
          <w:rFonts w:hAnsi="Times New Roman" w:cs="Times New Roman"/>
          <w:color w:val="000000"/>
          <w:sz w:val="24"/>
          <w:szCs w:val="24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</w:rPr>
        <w:t>пл</w:t>
      </w:r>
      <w:r>
        <w:rPr>
          <w:rFonts w:hAnsi="Times New Roman" w:cs="Times New Roman"/>
          <w:color w:val="000000"/>
          <w:sz w:val="24"/>
          <w:szCs w:val="24"/>
        </w:rPr>
        <w:t>отная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затвердевшая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беловатого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цвета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масса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размораживания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однородный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бесцветный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желтоватым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оттенком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слегка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опалесцирующий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раствор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Компонент</w:t>
      </w:r>
      <w:r>
        <w:rPr>
          <w:rFonts w:hAnsi="Times New Roman" w:cs="Times New Roman"/>
          <w:color w:val="000000"/>
          <w:sz w:val="24"/>
          <w:szCs w:val="24"/>
        </w:rPr>
        <w:t xml:space="preserve"> II. </w:t>
      </w:r>
      <w:r>
        <w:rPr>
          <w:rFonts w:hAnsi="Times New Roman" w:cs="Times New Roman"/>
          <w:color w:val="000000"/>
          <w:sz w:val="24"/>
          <w:szCs w:val="24"/>
        </w:rPr>
        <w:t>Раствор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замороженный</w:t>
      </w:r>
      <w:r>
        <w:rPr>
          <w:rFonts w:hAnsi="Times New Roman" w:cs="Times New Roman"/>
          <w:color w:val="000000"/>
          <w:sz w:val="24"/>
          <w:szCs w:val="24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</w:rPr>
        <w:t>плотная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затвердевшая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беловатого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цвета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масса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размораживания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однородн</w:t>
      </w:r>
      <w:r>
        <w:rPr>
          <w:rFonts w:hAnsi="Times New Roman" w:cs="Times New Roman"/>
          <w:color w:val="000000"/>
          <w:sz w:val="24"/>
          <w:szCs w:val="24"/>
        </w:rPr>
        <w:t>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бесцветный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желтоватым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оттенком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слегка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опалесцирующий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раствор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Характеристика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Вакцина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биотехнологическим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путем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используется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патогенный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вирус</w:t>
      </w:r>
      <w:r>
        <w:rPr>
          <w:rFonts w:hAnsi="Times New Roman" w:cs="Times New Roman"/>
          <w:color w:val="000000"/>
          <w:sz w:val="24"/>
          <w:szCs w:val="24"/>
        </w:rPr>
        <w:t xml:space="preserve"> SARS-CoV-2. </w:t>
      </w:r>
      <w:r>
        <w:rPr>
          <w:rFonts w:hAnsi="Times New Roman" w:cs="Times New Roman"/>
          <w:color w:val="000000"/>
          <w:sz w:val="24"/>
          <w:szCs w:val="24"/>
        </w:rPr>
        <w:t>Препарат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двух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компонентов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компонент</w:t>
      </w:r>
      <w:r>
        <w:rPr>
          <w:rFonts w:hAnsi="Times New Roman" w:cs="Times New Roman"/>
          <w:color w:val="000000"/>
          <w:sz w:val="24"/>
          <w:szCs w:val="24"/>
        </w:rPr>
        <w:t xml:space="preserve"> I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компо</w:t>
      </w:r>
      <w:r>
        <w:rPr>
          <w:rFonts w:hAnsi="Times New Roman" w:cs="Times New Roman"/>
          <w:color w:val="000000"/>
          <w:sz w:val="24"/>
          <w:szCs w:val="24"/>
        </w:rPr>
        <w:t>нент</w:t>
      </w:r>
      <w:r>
        <w:rPr>
          <w:rFonts w:hAnsi="Times New Roman" w:cs="Times New Roman"/>
          <w:color w:val="000000"/>
          <w:sz w:val="24"/>
          <w:szCs w:val="24"/>
        </w:rPr>
        <w:t xml:space="preserve"> II.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компонента</w:t>
      </w:r>
      <w:r>
        <w:rPr>
          <w:rFonts w:hAnsi="Times New Roman" w:cs="Times New Roman"/>
          <w:color w:val="000000"/>
          <w:sz w:val="24"/>
          <w:szCs w:val="24"/>
        </w:rPr>
        <w:t xml:space="preserve"> I </w:t>
      </w:r>
      <w:r>
        <w:rPr>
          <w:rFonts w:hAnsi="Times New Roman" w:cs="Times New Roman"/>
          <w:color w:val="000000"/>
          <w:sz w:val="24"/>
          <w:szCs w:val="24"/>
        </w:rPr>
        <w:t>входит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рекомбинантный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аденовирусный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вектор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аденовируса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26 </w:t>
      </w:r>
      <w:r>
        <w:rPr>
          <w:rFonts w:hAnsi="Times New Roman" w:cs="Times New Roman"/>
          <w:color w:val="000000"/>
          <w:sz w:val="24"/>
          <w:szCs w:val="24"/>
        </w:rPr>
        <w:t>серотипа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несущий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белка</w:t>
      </w:r>
      <w:r>
        <w:rPr>
          <w:rFonts w:hAnsi="Times New Roman" w:cs="Times New Roman"/>
          <w:color w:val="000000"/>
          <w:sz w:val="24"/>
          <w:szCs w:val="24"/>
        </w:rPr>
        <w:t xml:space="preserve"> S </w:t>
      </w:r>
      <w:r>
        <w:rPr>
          <w:rFonts w:hAnsi="Times New Roman" w:cs="Times New Roman"/>
          <w:color w:val="000000"/>
          <w:sz w:val="24"/>
          <w:szCs w:val="24"/>
        </w:rPr>
        <w:t>вируса</w:t>
      </w:r>
      <w:r>
        <w:rPr>
          <w:rFonts w:hAnsi="Times New Roman" w:cs="Times New Roman"/>
          <w:color w:val="000000"/>
          <w:sz w:val="24"/>
          <w:szCs w:val="24"/>
        </w:rPr>
        <w:t xml:space="preserve"> SARS-CoV-2,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компонента</w:t>
      </w:r>
      <w:r>
        <w:rPr>
          <w:rFonts w:hAnsi="Times New Roman" w:cs="Times New Roman"/>
          <w:color w:val="000000"/>
          <w:sz w:val="24"/>
          <w:szCs w:val="24"/>
        </w:rPr>
        <w:t xml:space="preserve"> II </w:t>
      </w:r>
      <w:r>
        <w:rPr>
          <w:rFonts w:hAnsi="Times New Roman" w:cs="Times New Roman"/>
          <w:color w:val="000000"/>
          <w:sz w:val="24"/>
          <w:szCs w:val="24"/>
        </w:rPr>
        <w:t>входит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вектор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аденовируса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5 </w:t>
      </w:r>
      <w:r>
        <w:rPr>
          <w:rFonts w:hAnsi="Times New Roman" w:cs="Times New Roman"/>
          <w:color w:val="000000"/>
          <w:sz w:val="24"/>
          <w:szCs w:val="24"/>
        </w:rPr>
        <w:t>серотипа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несущий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белка</w:t>
      </w:r>
      <w:r>
        <w:rPr>
          <w:rFonts w:hAnsi="Times New Roman" w:cs="Times New Roman"/>
          <w:color w:val="000000"/>
          <w:sz w:val="24"/>
          <w:szCs w:val="24"/>
        </w:rPr>
        <w:t xml:space="preserve"> S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вируса</w:t>
      </w:r>
      <w:r>
        <w:rPr>
          <w:rFonts w:hAnsi="Times New Roman" w:cs="Times New Roman"/>
          <w:color w:val="000000"/>
          <w:sz w:val="24"/>
          <w:szCs w:val="24"/>
        </w:rPr>
        <w:t xml:space="preserve"> SARS-CoV-2.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Фармакотерапевтическая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группа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МИБП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вакцина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ATX: </w:t>
      </w:r>
      <w:r>
        <w:rPr>
          <w:rFonts w:hAnsi="Times New Roman" w:cs="Times New Roman"/>
          <w:color w:val="000000"/>
          <w:sz w:val="24"/>
          <w:szCs w:val="24"/>
        </w:rPr>
        <w:t>J07B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Фармакологические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свойства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Вакцина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индуцирует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гуморального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клеточного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иммунитета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коронавирусной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инфекции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вызываемой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вирусом</w:t>
      </w:r>
      <w:r>
        <w:rPr>
          <w:rFonts w:hAnsi="Times New Roman" w:cs="Times New Roman"/>
          <w:color w:val="000000"/>
          <w:sz w:val="24"/>
          <w:szCs w:val="24"/>
        </w:rPr>
        <w:t xml:space="preserve"> SARS-CoV-2.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Иммуногенность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Иммунологические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свойства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вакцины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клиническом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исследовании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добровольцев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12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17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включительно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Промежуточный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иммуногенности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вакцина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иммунный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добровольцев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сследовании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гуморального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иммунного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сыворотки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добровольцев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проанализированы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антител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специфичных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рецептор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связывающему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домену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гликопротеина</w:t>
      </w:r>
      <w:r>
        <w:rPr>
          <w:rFonts w:hAnsi="Times New Roman" w:cs="Times New Roman"/>
          <w:color w:val="000000"/>
          <w:sz w:val="24"/>
          <w:szCs w:val="24"/>
        </w:rPr>
        <w:t xml:space="preserve"> S </w:t>
      </w:r>
      <w:r>
        <w:rPr>
          <w:rFonts w:hAnsi="Times New Roman" w:cs="Times New Roman"/>
          <w:color w:val="000000"/>
          <w:sz w:val="24"/>
          <w:szCs w:val="24"/>
        </w:rPr>
        <w:t>вируса</w:t>
      </w:r>
      <w:r>
        <w:rPr>
          <w:rFonts w:hAnsi="Times New Roman" w:cs="Times New Roman"/>
          <w:color w:val="000000"/>
          <w:sz w:val="24"/>
          <w:szCs w:val="24"/>
        </w:rPr>
        <w:t xml:space="preserve"> SARS-CoV-2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42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вакцинации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сероконверсии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составил</w:t>
      </w:r>
      <w:r>
        <w:rPr>
          <w:rFonts w:hAnsi="Times New Roman" w:cs="Times New Roman"/>
          <w:color w:val="000000"/>
          <w:sz w:val="24"/>
          <w:szCs w:val="24"/>
        </w:rPr>
        <w:t xml:space="preserve"> 100 %.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ммунизация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препаратом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Гам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КОВИД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Вак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антиген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специфический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клеточный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противоинфекционный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иммунитет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93,2 % </w:t>
      </w:r>
      <w:r>
        <w:rPr>
          <w:rFonts w:hAnsi="Times New Roman" w:cs="Times New Roman"/>
          <w:color w:val="000000"/>
          <w:sz w:val="24"/>
          <w:szCs w:val="24"/>
        </w:rPr>
        <w:t>обследованных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добровольцев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антиген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специфичных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клеток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популяций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лимфоцитов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хелперных</w:t>
      </w:r>
      <w:r>
        <w:rPr>
          <w:rFonts w:hAnsi="Times New Roman" w:cs="Times New Roman"/>
          <w:color w:val="000000"/>
          <w:sz w:val="24"/>
          <w:szCs w:val="24"/>
        </w:rPr>
        <w:t xml:space="preserve"> (CD4+)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цитотоксических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(CD8+)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достоверное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секреции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ИФНу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Защитный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титр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антител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неизвестен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неизвестна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Показания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применению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Профилактика</w:t>
      </w:r>
      <w:r>
        <w:rPr>
          <w:rFonts w:hAnsi="Times New Roman" w:cs="Times New Roman"/>
          <w:color w:val="000000"/>
          <w:sz w:val="24"/>
          <w:szCs w:val="24"/>
        </w:rPr>
        <w:t xml:space="preserve"> COVID-19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подростков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12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17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включительно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Противопоказания</w:t>
      </w:r>
    </w:p>
    <w:p w:rsidR="00D258C9" w:rsidRDefault="00EE359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ги</w:t>
      </w:r>
      <w:r>
        <w:rPr>
          <w:rFonts w:hAnsi="Times New Roman" w:cs="Times New Roman"/>
          <w:color w:val="000000"/>
          <w:sz w:val="24"/>
          <w:szCs w:val="24"/>
        </w:rPr>
        <w:t>перчувствительность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какому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либо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компоненту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вакцины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вакцине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содержащей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аналогичные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компоненты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258C9" w:rsidRDefault="00EE359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тяжелые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аллергические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анамнезе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258C9" w:rsidRDefault="00EE359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инфекционные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неинфекционные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обострение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хронических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заболеваний</w:t>
      </w:r>
      <w:r>
        <w:rPr>
          <w:rFonts w:hAnsi="Times New Roman" w:cs="Times New Roman"/>
          <w:color w:val="000000"/>
          <w:sz w:val="24"/>
          <w:szCs w:val="24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</w:rPr>
        <w:t>вакцинацию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через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2-4 </w:t>
      </w:r>
      <w:r>
        <w:rPr>
          <w:rFonts w:hAnsi="Times New Roman" w:cs="Times New Roman"/>
          <w:color w:val="000000"/>
          <w:sz w:val="24"/>
          <w:szCs w:val="24"/>
        </w:rPr>
        <w:t>недели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выздоровления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наступления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ремиссии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нетяжелых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ОРВИ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острых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инфекционных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ЖКТ</w:t>
      </w:r>
      <w:r>
        <w:rPr>
          <w:rFonts w:hAnsi="Times New Roman" w:cs="Times New Roman"/>
          <w:color w:val="000000"/>
          <w:sz w:val="24"/>
          <w:szCs w:val="24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</w:rPr>
        <w:t>вакцинацию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температуры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258C9" w:rsidRDefault="00EE359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возраст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12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отсутствием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эффективности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). </w:t>
      </w:r>
      <w:r>
        <w:rPr>
          <w:rFonts w:hAnsi="Times New Roman" w:cs="Times New Roman"/>
          <w:color w:val="000000"/>
          <w:sz w:val="24"/>
          <w:szCs w:val="24"/>
        </w:rPr>
        <w:t>Против</w:t>
      </w:r>
      <w:r>
        <w:rPr>
          <w:rFonts w:hAnsi="Times New Roman" w:cs="Times New Roman"/>
          <w:color w:val="000000"/>
          <w:sz w:val="24"/>
          <w:szCs w:val="24"/>
        </w:rPr>
        <w:t>опоказания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компонента</w:t>
      </w:r>
      <w:r>
        <w:rPr>
          <w:rFonts w:hAnsi="Times New Roman" w:cs="Times New Roman"/>
          <w:color w:val="000000"/>
          <w:sz w:val="24"/>
          <w:szCs w:val="24"/>
        </w:rPr>
        <w:t xml:space="preserve"> II:</w:t>
      </w:r>
    </w:p>
    <w:p w:rsidR="00D258C9" w:rsidRDefault="00EE359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тяжелые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поствакцинальные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осложнения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анафилактический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тяжелые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генерализованные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аллергические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реакции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судорожный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синдром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температура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выше</w:t>
      </w:r>
      <w:r>
        <w:rPr>
          <w:rFonts w:hAnsi="Times New Roman" w:cs="Times New Roman"/>
          <w:color w:val="000000"/>
          <w:sz w:val="24"/>
          <w:szCs w:val="24"/>
        </w:rPr>
        <w:t xml:space="preserve"> 40 </w:t>
      </w:r>
      <w:r>
        <w:rPr>
          <w:rFonts w:hAnsi="Times New Roman" w:cs="Times New Roman"/>
          <w:color w:val="000000"/>
          <w:sz w:val="24"/>
          <w:szCs w:val="24"/>
        </w:rPr>
        <w:t>°С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 xml:space="preserve">.)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компонента</w:t>
      </w:r>
      <w:r>
        <w:rPr>
          <w:rFonts w:hAnsi="Times New Roman" w:cs="Times New Roman"/>
          <w:color w:val="000000"/>
          <w:sz w:val="24"/>
          <w:szCs w:val="24"/>
        </w:rPr>
        <w:t xml:space="preserve"> I </w:t>
      </w:r>
      <w:r>
        <w:rPr>
          <w:rFonts w:hAnsi="Times New Roman" w:cs="Times New Roman"/>
          <w:color w:val="000000"/>
          <w:sz w:val="24"/>
          <w:szCs w:val="24"/>
        </w:rPr>
        <w:t>вакцины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осторожностью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</w:t>
      </w:r>
      <w:r>
        <w:rPr>
          <w:rFonts w:hAnsi="Times New Roman" w:cs="Times New Roman"/>
          <w:color w:val="000000"/>
          <w:sz w:val="24"/>
          <w:szCs w:val="24"/>
        </w:rPr>
        <w:t>енять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вакцину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осторожностью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хронических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печени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почек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эндокринных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заболеваниях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выраженных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нарушениях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щитовидной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железы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сахарном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диабете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стадии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декомпенсации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тяжелых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кроветворения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эпилепсии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ЦНС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остром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коронарном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синдроме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остром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нарушении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мозгового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кровообращения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миокардитах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эндокардитах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перикардитах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Вследствие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недостатка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вакцинация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пациентов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258C9" w:rsidRDefault="00EE359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аутоиммунными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</w:t>
      </w:r>
      <w:r>
        <w:rPr>
          <w:rFonts w:hAnsi="Times New Roman" w:cs="Times New Roman"/>
          <w:color w:val="000000"/>
          <w:sz w:val="24"/>
          <w:szCs w:val="24"/>
        </w:rPr>
        <w:t>ями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стимуляция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иммунной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обострению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особенно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осторожностью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относиться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пациентам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аутоиммунной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патологией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имеющей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тенденцию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тяжелых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жизнеугрожающих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состояний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D258C9" w:rsidRDefault="00EE359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злокачественными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новообразова</w:t>
      </w:r>
      <w:r>
        <w:rPr>
          <w:rFonts w:hAnsi="Times New Roman" w:cs="Times New Roman"/>
          <w:color w:val="000000"/>
          <w:sz w:val="24"/>
          <w:szCs w:val="24"/>
        </w:rPr>
        <w:t>ниями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вакцинации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основываться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соотношения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конкретной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Применение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беременности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период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грудного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вскармливания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опыт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клинического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Гам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КОВИД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Вак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беременно</w:t>
      </w:r>
      <w:r>
        <w:rPr>
          <w:rFonts w:hAnsi="Times New Roman" w:cs="Times New Roman"/>
          <w:color w:val="000000"/>
          <w:sz w:val="24"/>
          <w:szCs w:val="24"/>
        </w:rPr>
        <w:t>сти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Согласно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репродуктивной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токсичности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животных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отрицательного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влияния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беременности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эмбриофетальное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самках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пренатальное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потомства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препарат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Гам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КОВИД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Вак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беременности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когда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ожидаемая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превышает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потенциальный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22-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беременности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Клинические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препарата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Гам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КОВИД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Вак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женщин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кормящих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грудью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младенцев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отсутст</w:t>
      </w:r>
      <w:r>
        <w:rPr>
          <w:rFonts w:hAnsi="Times New Roman" w:cs="Times New Roman"/>
          <w:color w:val="000000"/>
          <w:sz w:val="24"/>
          <w:szCs w:val="24"/>
        </w:rPr>
        <w:t>вуют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момент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выделяется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вакцина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молоком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Перед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принятием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вакцинации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кормящей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женщины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вакцинации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Способ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применения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дозы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Вакцина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предназначена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внутримышечного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Строго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запрещено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внутривенное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препарата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Вакцину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вводят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дельтовидную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мышцу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верхнюю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наружной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поверхности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плеча</w:t>
      </w:r>
      <w:r>
        <w:rPr>
          <w:rFonts w:hAnsi="Times New Roman" w:cs="Times New Roman"/>
          <w:color w:val="000000"/>
          <w:sz w:val="24"/>
          <w:szCs w:val="24"/>
        </w:rPr>
        <w:t xml:space="preserve">).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невозможности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дельтовидную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мышцу</w:t>
      </w:r>
      <w:r>
        <w:rPr>
          <w:rFonts w:hAnsi="Times New Roman" w:cs="Times New Roman"/>
          <w:color w:val="000000"/>
          <w:sz w:val="24"/>
          <w:szCs w:val="24"/>
        </w:rPr>
        <w:t xml:space="preserve"> -</w:t>
      </w:r>
      <w:r>
        <w:rPr>
          <w:rFonts w:hAnsi="Times New Roman" w:cs="Times New Roman"/>
          <w:color w:val="000000"/>
          <w:sz w:val="24"/>
          <w:szCs w:val="24"/>
        </w:rPr>
        <w:t>препарат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вводят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латеральную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широкую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мышцу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бедра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Вакцинацию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</w:t>
      </w:r>
      <w:r>
        <w:rPr>
          <w:rFonts w:hAnsi="Times New Roman" w:cs="Times New Roman"/>
          <w:color w:val="000000"/>
          <w:sz w:val="24"/>
          <w:szCs w:val="24"/>
        </w:rPr>
        <w:t>дят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этапа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вначале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компонентом</w:t>
      </w:r>
      <w:r>
        <w:rPr>
          <w:rFonts w:hAnsi="Times New Roman" w:cs="Times New Roman"/>
          <w:color w:val="000000"/>
          <w:sz w:val="24"/>
          <w:szCs w:val="24"/>
        </w:rPr>
        <w:t xml:space="preserve"> I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дозе</w:t>
      </w:r>
      <w:r>
        <w:rPr>
          <w:rFonts w:hAnsi="Times New Roman" w:cs="Times New Roman"/>
          <w:color w:val="000000"/>
          <w:sz w:val="24"/>
          <w:szCs w:val="24"/>
        </w:rPr>
        <w:t xml:space="preserve"> 0,5 </w:t>
      </w:r>
      <w:r>
        <w:rPr>
          <w:rFonts w:hAnsi="Times New Roman" w:cs="Times New Roman"/>
          <w:color w:val="000000"/>
          <w:sz w:val="24"/>
          <w:szCs w:val="24"/>
        </w:rPr>
        <w:t>мл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затем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через</w:t>
      </w:r>
      <w:r>
        <w:rPr>
          <w:rFonts w:hAnsi="Times New Roman" w:cs="Times New Roman"/>
          <w:color w:val="000000"/>
          <w:sz w:val="24"/>
          <w:szCs w:val="24"/>
        </w:rPr>
        <w:t xml:space="preserve"> 3 </w:t>
      </w:r>
      <w:r>
        <w:rPr>
          <w:rFonts w:hAnsi="Times New Roman" w:cs="Times New Roman"/>
          <w:color w:val="000000"/>
          <w:sz w:val="24"/>
          <w:szCs w:val="24"/>
        </w:rPr>
        <w:t>недели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компонентом</w:t>
      </w:r>
      <w:r>
        <w:rPr>
          <w:rFonts w:hAnsi="Times New Roman" w:cs="Times New Roman"/>
          <w:color w:val="000000"/>
          <w:sz w:val="24"/>
          <w:szCs w:val="24"/>
        </w:rPr>
        <w:t xml:space="preserve"> II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дозе</w:t>
      </w:r>
      <w:r>
        <w:rPr>
          <w:rFonts w:hAnsi="Times New Roman" w:cs="Times New Roman"/>
          <w:color w:val="000000"/>
          <w:sz w:val="24"/>
          <w:szCs w:val="24"/>
        </w:rPr>
        <w:t xml:space="preserve"> 0,5 </w:t>
      </w:r>
      <w:r>
        <w:rPr>
          <w:rFonts w:hAnsi="Times New Roman" w:cs="Times New Roman"/>
          <w:color w:val="000000"/>
          <w:sz w:val="24"/>
          <w:szCs w:val="24"/>
        </w:rPr>
        <w:t>мл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вакцины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пациент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находиться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наблюдением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течение</w:t>
      </w:r>
      <w:r>
        <w:rPr>
          <w:rFonts w:hAnsi="Times New Roman" w:cs="Times New Roman"/>
          <w:color w:val="000000"/>
          <w:sz w:val="24"/>
          <w:szCs w:val="24"/>
        </w:rPr>
        <w:t xml:space="preserve"> 30 </w:t>
      </w:r>
      <w:r>
        <w:rPr>
          <w:rFonts w:hAnsi="Times New Roman" w:cs="Times New Roman"/>
          <w:color w:val="000000"/>
          <w:sz w:val="24"/>
          <w:szCs w:val="24"/>
        </w:rPr>
        <w:t>минут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иммунизацией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флакон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компонентом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I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II </w:t>
      </w:r>
      <w:r>
        <w:rPr>
          <w:rFonts w:hAnsi="Times New Roman" w:cs="Times New Roman"/>
          <w:color w:val="000000"/>
          <w:sz w:val="24"/>
          <w:szCs w:val="24"/>
        </w:rPr>
        <w:t>достают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морозильной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выдерживают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комнатной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температуре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размораживания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Остаток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льда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допускается</w:t>
      </w:r>
      <w:r>
        <w:rPr>
          <w:rFonts w:hAnsi="Times New Roman" w:cs="Times New Roman"/>
          <w:color w:val="000000"/>
          <w:sz w:val="24"/>
          <w:szCs w:val="24"/>
        </w:rPr>
        <w:t xml:space="preserve">! </w:t>
      </w:r>
      <w:r>
        <w:rPr>
          <w:rFonts w:hAnsi="Times New Roman" w:cs="Times New Roman"/>
          <w:color w:val="000000"/>
          <w:sz w:val="24"/>
          <w:szCs w:val="24"/>
        </w:rPr>
        <w:t>Протирают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флакон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снаружи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салфеткой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спиртовой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удаления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влаги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Осторожно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перемешивают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содержимое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покачиванием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допускается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встряхивание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флакона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Снимают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пластиковую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накладку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флакона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обрабатывают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резиновую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салфеткой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спиртовой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Используя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одноразовый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шприц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иглой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отбирают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дозу</w:t>
      </w:r>
      <w:r>
        <w:rPr>
          <w:rFonts w:hAnsi="Times New Roman" w:cs="Times New Roman"/>
          <w:color w:val="000000"/>
          <w:sz w:val="24"/>
          <w:szCs w:val="24"/>
        </w:rPr>
        <w:t xml:space="preserve"> 0,5 </w:t>
      </w:r>
      <w:r>
        <w:rPr>
          <w:rFonts w:hAnsi="Times New Roman" w:cs="Times New Roman"/>
          <w:color w:val="000000"/>
          <w:sz w:val="24"/>
          <w:szCs w:val="24"/>
        </w:rPr>
        <w:t>мл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пациенту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допускается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размороженн</w:t>
      </w:r>
      <w:r>
        <w:rPr>
          <w:rFonts w:hAnsi="Times New Roman" w:cs="Times New Roman"/>
          <w:color w:val="000000"/>
          <w:sz w:val="24"/>
          <w:szCs w:val="24"/>
        </w:rPr>
        <w:t>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препарата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Повторное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замораживание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допускается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D258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58C9" w:rsidRDefault="00EE35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вакцинацию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лекарственным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препаратом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лекарственный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препарат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зарегистрирован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уведомлят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надзору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здравоохранения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лекарственного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препарата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внесения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ЕГИСЗ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D258C9" w:rsidRDefault="00D258C9">
      <w:pPr>
        <w:rPr>
          <w:rFonts w:hAnsi="Times New Roman" w:cs="Times New Roman"/>
          <w:color w:val="000000"/>
          <w:sz w:val="24"/>
          <w:szCs w:val="24"/>
        </w:rPr>
      </w:pP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Побочное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действие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Нежелательные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явления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НЯ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характерные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>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вакцины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выявленные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клинических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исследований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исследований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вакцин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аналогичной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платформы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бывают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преимущественно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легкой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степени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выраженности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первые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вторые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сутки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вакцинации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разрешаются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течение</w:t>
      </w:r>
      <w:r>
        <w:rPr>
          <w:rFonts w:hAnsi="Times New Roman" w:cs="Times New Roman"/>
          <w:color w:val="000000"/>
          <w:sz w:val="24"/>
          <w:szCs w:val="24"/>
        </w:rPr>
        <w:t xml:space="preserve"> 3-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последующих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дней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Чаще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кратковременные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общие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непродолжительный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гриппоподобный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синдром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характеризующийся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ознобом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повышением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температуры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тела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артралгией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миалгией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астенией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недомогание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утомляемость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головная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боль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местные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болезненность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инъекции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гиперемия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отечность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реакции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Рекомендуется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назначение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нестероидных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противовоспалительных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НПВС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температуры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вакцинации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антигистаминных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>раженной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реакции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Реже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отмечаются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тошнота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диспепсия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иногда</w:t>
      </w:r>
      <w:r>
        <w:rPr>
          <w:rFonts w:hAnsi="Times New Roman" w:cs="Times New Roman"/>
          <w:color w:val="000000"/>
          <w:sz w:val="24"/>
          <w:szCs w:val="24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</w:rPr>
        <w:t>заложенность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увеличение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регионарных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лимфоузлов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паническая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атака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пациентов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аллергических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реакций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кратковременное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лабораторных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крови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билирубина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снижение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нейтрофилов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сыворотке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крови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клинических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исследований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переносимости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иммуногенности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препарата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Гам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КОВИД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Вак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вакцинации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зарегистрированы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>бщие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нарушения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введения»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гипертермия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боль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отек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зуд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вакцинации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астения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Частота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очень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«Нарушения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дыхательной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органов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клетки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средостения»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заложенность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носа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Частота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</w:t>
      </w:r>
      <w:r>
        <w:rPr>
          <w:rFonts w:hAnsi="Times New Roman" w:cs="Times New Roman"/>
          <w:color w:val="000000"/>
          <w:sz w:val="24"/>
          <w:szCs w:val="24"/>
        </w:rPr>
        <w:t>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редко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«Нарушения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нервной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системы»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головная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боль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головокружения</w:t>
      </w:r>
      <w:r>
        <w:rPr>
          <w:rFonts w:hAnsi="Times New Roman" w:cs="Times New Roman"/>
          <w:color w:val="000000"/>
          <w:sz w:val="24"/>
          <w:szCs w:val="24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</w:rPr>
        <w:t>редко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«Желудочно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кишечные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нарушения»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тошнота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рвота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диспепсия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редко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Лабораторные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инструментальные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данные»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разнонаправленные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отклонения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показателей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заверши</w:t>
      </w:r>
      <w:r>
        <w:rPr>
          <w:rFonts w:hAnsi="Times New Roman" w:cs="Times New Roman"/>
          <w:color w:val="000000"/>
          <w:sz w:val="24"/>
          <w:szCs w:val="24"/>
        </w:rPr>
        <w:t>лись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выздоровлением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последствий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Лабораторные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отклонения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клинического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значения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нуждались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диагностических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назначении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терапии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Передозировка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передозировки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сообщалось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Учитывая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отпуск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лекарственного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препарата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допускается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лечебно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профилактических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вакцинация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квалифицированным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риск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передозировки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крайне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низок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Однако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предположить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случайной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передозировке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выше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токсических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токсико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аллергических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реакций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тяжелой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степени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Специфических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антидотов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препарату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существует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Терапевтические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будут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симптоматическую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терапию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казаниями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жаропонижающие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НПВС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десенсибилизирующие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кортикостероиды</w:t>
      </w:r>
      <w:r>
        <w:rPr>
          <w:rFonts w:hAnsi="Times New Roman" w:cs="Times New Roman"/>
          <w:color w:val="000000"/>
          <w:sz w:val="24"/>
          <w:szCs w:val="24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</w:rPr>
        <w:t>парентерально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выраженном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токсико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аллергическом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синдроме</w:t>
      </w:r>
      <w:r>
        <w:rPr>
          <w:rFonts w:hAnsi="Times New Roman" w:cs="Times New Roman"/>
          <w:color w:val="000000"/>
          <w:sz w:val="24"/>
          <w:szCs w:val="24"/>
        </w:rPr>
        <w:t xml:space="preserve">). </w:t>
      </w:r>
      <w:r>
        <w:rPr>
          <w:rFonts w:hAnsi="Times New Roman" w:cs="Times New Roman"/>
          <w:color w:val="000000"/>
          <w:sz w:val="24"/>
          <w:szCs w:val="24"/>
        </w:rPr>
        <w:t>Режим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назначения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препаратов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выбран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рекомендациям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дозировкам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лекарств</w:t>
      </w:r>
      <w:r>
        <w:rPr>
          <w:rFonts w:hAnsi="Times New Roman" w:cs="Times New Roman"/>
          <w:color w:val="000000"/>
          <w:sz w:val="24"/>
          <w:szCs w:val="24"/>
        </w:rPr>
        <w:t>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Взаимодействие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другими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лекарственными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средствами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изучалось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Ввиду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отсутствия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исследований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совместимости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вакцину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Гам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КОВИД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Вак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Комбинированная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векторная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вакцина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профилактики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коронавирусной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инфекции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вызываемой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вирусом</w:t>
      </w:r>
      <w:r>
        <w:rPr>
          <w:rFonts w:hAnsi="Times New Roman" w:cs="Times New Roman"/>
          <w:color w:val="000000"/>
          <w:sz w:val="24"/>
          <w:szCs w:val="24"/>
        </w:rPr>
        <w:t xml:space="preserve"> SA</w:t>
      </w:r>
      <w:r>
        <w:rPr>
          <w:rFonts w:hAnsi="Times New Roman" w:cs="Times New Roman"/>
          <w:color w:val="000000"/>
          <w:sz w:val="24"/>
          <w:szCs w:val="24"/>
        </w:rPr>
        <w:t xml:space="preserve">RS-CoV-2) </w:t>
      </w:r>
      <w:r>
        <w:rPr>
          <w:rFonts w:hAnsi="Times New Roman" w:cs="Times New Roman"/>
          <w:color w:val="000000"/>
          <w:sz w:val="24"/>
          <w:szCs w:val="24"/>
        </w:rPr>
        <w:t>нельзя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смешивать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вакцинами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лекарственными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шприце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Особые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указания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пациентов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получающих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иммуносупрессивную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терапию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пациентов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иммунодефицитом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достаточный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иммунный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Поэтому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препаратов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угнетающих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иммунной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противопоказан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течение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минимум</w:t>
      </w:r>
      <w:r>
        <w:rPr>
          <w:rFonts w:hAnsi="Times New Roman" w:cs="Times New Roman"/>
          <w:color w:val="000000"/>
          <w:sz w:val="24"/>
          <w:szCs w:val="24"/>
        </w:rPr>
        <w:t xml:space="preserve">, 1 </w:t>
      </w:r>
      <w:r>
        <w:rPr>
          <w:rFonts w:hAnsi="Times New Roman" w:cs="Times New Roman"/>
          <w:color w:val="000000"/>
          <w:sz w:val="24"/>
          <w:szCs w:val="24"/>
        </w:rPr>
        <w:t>месяца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вакцинации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снижения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иммуногенности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Подобно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остальным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вакцинам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защитный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иммунный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возникать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вакцинируемых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лияние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способность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управлять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транспортными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механизмами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Исследования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влияния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вакцины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транспортными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потенциально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механизмами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проводились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Форма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выпуска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Раствор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внутримышечного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компонент</w:t>
      </w:r>
      <w:r>
        <w:rPr>
          <w:rFonts w:hAnsi="Times New Roman" w:cs="Times New Roman"/>
          <w:color w:val="000000"/>
          <w:sz w:val="24"/>
          <w:szCs w:val="24"/>
        </w:rPr>
        <w:t xml:space="preserve"> I </w:t>
      </w:r>
      <w:r>
        <w:rPr>
          <w:rFonts w:hAnsi="Times New Roman" w:cs="Times New Roman"/>
          <w:color w:val="000000"/>
          <w:sz w:val="24"/>
          <w:szCs w:val="24"/>
        </w:rPr>
        <w:t>– </w:t>
      </w:r>
      <w:r>
        <w:rPr>
          <w:rFonts w:hAnsi="Times New Roman" w:cs="Times New Roman"/>
          <w:color w:val="000000"/>
          <w:sz w:val="24"/>
          <w:szCs w:val="24"/>
        </w:rPr>
        <w:t xml:space="preserve">0,5 </w:t>
      </w:r>
      <w:r>
        <w:rPr>
          <w:rFonts w:hAnsi="Times New Roman" w:cs="Times New Roman"/>
          <w:color w:val="000000"/>
          <w:sz w:val="24"/>
          <w:szCs w:val="24"/>
        </w:rPr>
        <w:t>мл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доза</w:t>
      </w:r>
      <w:r>
        <w:rPr>
          <w:rFonts w:hAnsi="Times New Roman" w:cs="Times New Roman"/>
          <w:color w:val="000000"/>
          <w:sz w:val="24"/>
          <w:szCs w:val="24"/>
        </w:rPr>
        <w:t xml:space="preserve"> + </w:t>
      </w:r>
      <w:r>
        <w:rPr>
          <w:rFonts w:hAnsi="Times New Roman" w:cs="Times New Roman"/>
          <w:color w:val="000000"/>
          <w:sz w:val="24"/>
          <w:szCs w:val="24"/>
        </w:rPr>
        <w:t>компонент</w:t>
      </w:r>
      <w:r>
        <w:rPr>
          <w:rFonts w:hAnsi="Times New Roman" w:cs="Times New Roman"/>
          <w:color w:val="000000"/>
          <w:sz w:val="24"/>
          <w:szCs w:val="24"/>
        </w:rPr>
        <w:t xml:space="preserve"> II</w:t>
      </w:r>
      <w:r>
        <w:rPr>
          <w:rFonts w:hAnsi="Times New Roman" w:cs="Times New Roman"/>
          <w:color w:val="000000"/>
          <w:sz w:val="24"/>
          <w:szCs w:val="24"/>
        </w:rPr>
        <w:t> –</w:t>
      </w:r>
      <w:r>
        <w:rPr>
          <w:rFonts w:hAnsi="Times New Roman" w:cs="Times New Roman"/>
          <w:color w:val="000000"/>
          <w:sz w:val="24"/>
          <w:szCs w:val="24"/>
        </w:rPr>
        <w:t xml:space="preserve"> 0,5 </w:t>
      </w:r>
      <w:r>
        <w:rPr>
          <w:rFonts w:hAnsi="Times New Roman" w:cs="Times New Roman"/>
          <w:color w:val="000000"/>
          <w:sz w:val="24"/>
          <w:szCs w:val="24"/>
        </w:rPr>
        <w:t>мл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доза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0,5 </w:t>
      </w:r>
      <w:r>
        <w:rPr>
          <w:rFonts w:hAnsi="Times New Roman" w:cs="Times New Roman"/>
          <w:color w:val="000000"/>
          <w:sz w:val="24"/>
          <w:szCs w:val="24"/>
        </w:rPr>
        <w:t>мл</w:t>
      </w:r>
      <w:r>
        <w:rPr>
          <w:rFonts w:hAnsi="Times New Roman" w:cs="Times New Roman"/>
          <w:color w:val="000000"/>
          <w:sz w:val="24"/>
          <w:szCs w:val="24"/>
        </w:rPr>
        <w:t xml:space="preserve"> (1 </w:t>
      </w:r>
      <w:r>
        <w:rPr>
          <w:rFonts w:hAnsi="Times New Roman" w:cs="Times New Roman"/>
          <w:color w:val="000000"/>
          <w:sz w:val="24"/>
          <w:szCs w:val="24"/>
        </w:rPr>
        <w:t>доза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каждого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компонента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препарата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флаконы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нейтрального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стекла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герметично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укупоренные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резины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обжатые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алюмопластиковыми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колпачками</w:t>
      </w:r>
      <w:r>
        <w:rPr>
          <w:rFonts w:hAnsi="Times New Roman" w:cs="Times New Roman"/>
          <w:color w:val="000000"/>
          <w:sz w:val="24"/>
          <w:szCs w:val="24"/>
        </w:rPr>
        <w:t xml:space="preserve">. 1 </w:t>
      </w:r>
      <w:r>
        <w:rPr>
          <w:rFonts w:hAnsi="Times New Roman" w:cs="Times New Roman"/>
          <w:color w:val="000000"/>
          <w:sz w:val="24"/>
          <w:szCs w:val="24"/>
        </w:rPr>
        <w:t>флакон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компонента</w:t>
      </w:r>
      <w:r>
        <w:rPr>
          <w:rFonts w:hAnsi="Times New Roman" w:cs="Times New Roman"/>
          <w:color w:val="000000"/>
          <w:sz w:val="24"/>
          <w:szCs w:val="24"/>
        </w:rPr>
        <w:t xml:space="preserve"> I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</w:t>
      </w:r>
      <w:r>
        <w:rPr>
          <w:rFonts w:hAnsi="Times New Roman" w:cs="Times New Roman"/>
          <w:color w:val="000000"/>
          <w:sz w:val="24"/>
          <w:szCs w:val="24"/>
        </w:rPr>
        <w:t>укцией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пачку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картонную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пачку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картона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коробочного</w:t>
      </w:r>
      <w:r>
        <w:rPr>
          <w:rFonts w:hAnsi="Times New Roman" w:cs="Times New Roman"/>
          <w:color w:val="000000"/>
          <w:sz w:val="24"/>
          <w:szCs w:val="24"/>
        </w:rPr>
        <w:t xml:space="preserve">; 1 </w:t>
      </w:r>
      <w:r>
        <w:rPr>
          <w:rFonts w:hAnsi="Times New Roman" w:cs="Times New Roman"/>
          <w:color w:val="000000"/>
          <w:sz w:val="24"/>
          <w:szCs w:val="24"/>
        </w:rPr>
        <w:t>флакон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компонента</w:t>
      </w:r>
      <w:r>
        <w:rPr>
          <w:rFonts w:hAnsi="Times New Roman" w:cs="Times New Roman"/>
          <w:color w:val="000000"/>
          <w:sz w:val="24"/>
          <w:szCs w:val="24"/>
        </w:rPr>
        <w:t xml:space="preserve"> II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инструкцией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пачку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картонную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пачку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картона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коробочного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Условия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хранения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защищенном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температуре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выше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минус</w:t>
      </w:r>
      <w:r>
        <w:rPr>
          <w:rFonts w:hAnsi="Times New Roman" w:cs="Times New Roman"/>
          <w:color w:val="000000"/>
          <w:sz w:val="24"/>
          <w:szCs w:val="24"/>
        </w:rPr>
        <w:t xml:space="preserve"> 18 </w:t>
      </w:r>
      <w:r>
        <w:rPr>
          <w:rFonts w:hAnsi="Times New Roman" w:cs="Times New Roman"/>
          <w:color w:val="000000"/>
          <w:sz w:val="24"/>
          <w:szCs w:val="24"/>
        </w:rPr>
        <w:t>°С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Повторное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замораживание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допускается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Хранить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недоступном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Условия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транспортирования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температуре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выше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минус</w:t>
      </w:r>
      <w:r>
        <w:rPr>
          <w:rFonts w:hAnsi="Times New Roman" w:cs="Times New Roman"/>
          <w:color w:val="000000"/>
          <w:sz w:val="24"/>
          <w:szCs w:val="24"/>
        </w:rPr>
        <w:t xml:space="preserve"> 18 </w:t>
      </w:r>
      <w:r>
        <w:rPr>
          <w:rFonts w:hAnsi="Times New Roman" w:cs="Times New Roman"/>
          <w:color w:val="000000"/>
          <w:sz w:val="24"/>
          <w:szCs w:val="24"/>
        </w:rPr>
        <w:t>°С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Срок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годности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Компонент</w:t>
      </w:r>
      <w:r>
        <w:rPr>
          <w:rFonts w:hAnsi="Times New Roman" w:cs="Times New Roman"/>
          <w:color w:val="000000"/>
          <w:sz w:val="24"/>
          <w:szCs w:val="24"/>
        </w:rPr>
        <w:t xml:space="preserve"> I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6 </w:t>
      </w:r>
      <w:r>
        <w:rPr>
          <w:rFonts w:hAnsi="Times New Roman" w:cs="Times New Roman"/>
          <w:color w:val="000000"/>
          <w:sz w:val="24"/>
          <w:szCs w:val="24"/>
        </w:rPr>
        <w:t>месяцев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Компонент</w:t>
      </w:r>
      <w:r>
        <w:rPr>
          <w:rFonts w:hAnsi="Times New Roman" w:cs="Times New Roman"/>
          <w:color w:val="000000"/>
          <w:sz w:val="24"/>
          <w:szCs w:val="24"/>
        </w:rPr>
        <w:t xml:space="preserve"> II </w:t>
      </w:r>
      <w:r>
        <w:rPr>
          <w:rFonts w:hAnsi="Times New Roman" w:cs="Times New Roman"/>
          <w:color w:val="000000"/>
          <w:sz w:val="24"/>
          <w:szCs w:val="24"/>
        </w:rPr>
        <w:t>– </w:t>
      </w:r>
      <w:r>
        <w:rPr>
          <w:rFonts w:hAnsi="Times New Roman" w:cs="Times New Roman"/>
          <w:color w:val="000000"/>
          <w:sz w:val="24"/>
          <w:szCs w:val="24"/>
        </w:rPr>
        <w:t xml:space="preserve">6 </w:t>
      </w:r>
      <w:r>
        <w:rPr>
          <w:rFonts w:hAnsi="Times New Roman" w:cs="Times New Roman"/>
          <w:color w:val="000000"/>
          <w:sz w:val="24"/>
          <w:szCs w:val="24"/>
        </w:rPr>
        <w:t>месяцев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истечении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Условия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отпуска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лечебно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профилактических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Производитель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ФГБУ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«НИЦЭМ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Ф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Гамалеи»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Минздрава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филиал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«Медгамал»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ФГБУ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«НИЦЭМ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Ф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Гамалеи»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Минздрава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Россия</w:t>
      </w:r>
      <w:r>
        <w:rPr>
          <w:rFonts w:hAnsi="Times New Roman" w:cs="Times New Roman"/>
          <w:color w:val="000000"/>
          <w:sz w:val="24"/>
          <w:szCs w:val="24"/>
        </w:rPr>
        <w:t xml:space="preserve">, 123098,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Москва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улица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Гамалеи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>. 18 (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стадии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производства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Выпускающий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качества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Филиал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«Медгамал»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ФГБУ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«НИЦЭМ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Ф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Гамалеи»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Минздрава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Россия</w:t>
      </w:r>
      <w:r>
        <w:rPr>
          <w:rFonts w:hAnsi="Times New Roman" w:cs="Times New Roman"/>
          <w:color w:val="000000"/>
          <w:sz w:val="24"/>
          <w:szCs w:val="24"/>
        </w:rPr>
        <w:t xml:space="preserve">, 123098,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Москва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улица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Гамалеи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>. 18.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Владелец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регистрационного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удостоверения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принимающая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претензии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потр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ебителя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ФГБУ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«Национальный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исследовательский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центр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эпидемиологии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микробиологии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почетного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академика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Ф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Гамалеи»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Министерства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здравоохранения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ФГБУ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«НИЦЭМ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Ф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Гамалеи»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Минздрава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</w:t>
      </w:r>
      <w:r>
        <w:rPr>
          <w:rFonts w:hAnsi="Times New Roman" w:cs="Times New Roman"/>
          <w:color w:val="000000"/>
          <w:sz w:val="24"/>
          <w:szCs w:val="24"/>
        </w:rPr>
        <w:t xml:space="preserve">, 123098,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Москва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улица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>амалеи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>. 18.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Тел</w:t>
      </w:r>
      <w:r>
        <w:rPr>
          <w:rFonts w:hAnsi="Times New Roman" w:cs="Times New Roman"/>
          <w:color w:val="000000"/>
          <w:sz w:val="24"/>
          <w:szCs w:val="24"/>
        </w:rPr>
        <w:t xml:space="preserve">: 8 499-193-30-01, </w:t>
      </w:r>
      <w:r>
        <w:rPr>
          <w:rFonts w:hAnsi="Times New Roman" w:cs="Times New Roman"/>
          <w:color w:val="000000"/>
          <w:sz w:val="24"/>
          <w:szCs w:val="24"/>
        </w:rPr>
        <w:t>факс</w:t>
      </w:r>
      <w:r>
        <w:rPr>
          <w:rFonts w:hAnsi="Times New Roman" w:cs="Times New Roman"/>
          <w:color w:val="000000"/>
          <w:sz w:val="24"/>
          <w:szCs w:val="24"/>
        </w:rPr>
        <w:t>: 8 499-193-61-83.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E-mail: info@gamaleya.org</w:t>
      </w:r>
    </w:p>
    <w:p w:rsidR="00D258C9" w:rsidRDefault="00EE35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Директор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ФГБУ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«НИЦЭМ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Ф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Гамалеи»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Минздрава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</w:p>
    <w:sectPr w:rsidR="00D258C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D55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0849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D258C9"/>
    <w:rsid w:val="00E438A1"/>
    <w:rsid w:val="00EE359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2044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dcterms:created xsi:type="dcterms:W3CDTF">2022-01-11T09:44:00Z</dcterms:created>
  <dcterms:modified xsi:type="dcterms:W3CDTF">2022-01-11T09:44:00Z</dcterms:modified>
</cp:coreProperties>
</file>