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C4" w:rsidRPr="005C2BB4" w:rsidRDefault="000E3D40" w:rsidP="000E3D40">
      <w:pPr>
        <w:jc w:val="center"/>
        <w:rPr>
          <w:rFonts w:ascii="Bookman Old Style" w:hAnsi="Bookman Old Style"/>
          <w:b/>
          <w:color w:val="1F497D" w:themeColor="text2"/>
          <w:sz w:val="36"/>
          <w:szCs w:val="36"/>
        </w:rPr>
      </w:pPr>
      <w:r w:rsidRPr="005C2BB4">
        <w:rPr>
          <w:rFonts w:ascii="Bookman Old Style" w:hAnsi="Bookman Old Style"/>
          <w:b/>
          <w:noProof/>
          <w:color w:val="1F497D" w:themeColor="text2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4512310</wp:posOffset>
            </wp:positionH>
            <wp:positionV relativeFrom="paragraph">
              <wp:posOffset>200660</wp:posOffset>
            </wp:positionV>
            <wp:extent cx="1758950" cy="1536700"/>
            <wp:effectExtent l="19050" t="0" r="0" b="0"/>
            <wp:wrapNone/>
            <wp:docPr id="3" name="Рисунок 3" descr="https://regnum.ru/uploads/pictures/news/2016/08/15/regnum_picture_1471256937122447_nor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gnum.ru/uploads/pictures/news/2016/08/15/regnum_picture_1471256937122447_norm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9070" t="4563" r="18513" b="19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153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2BB4">
        <w:rPr>
          <w:rFonts w:ascii="Bookman Old Style" w:hAnsi="Bookman Old Style"/>
          <w:b/>
          <w:color w:val="1F497D" w:themeColor="text2"/>
          <w:sz w:val="36"/>
          <w:szCs w:val="36"/>
        </w:rPr>
        <w:t>Как пользоваться сертификатом</w:t>
      </w:r>
      <w:proofErr w:type="gramStart"/>
      <w:r w:rsidR="005C2BB4">
        <w:rPr>
          <w:rFonts w:ascii="Bookman Old Style" w:hAnsi="Bookman Old Style"/>
          <w:b/>
          <w:color w:val="1F497D" w:themeColor="text2"/>
          <w:sz w:val="36"/>
          <w:szCs w:val="36"/>
        </w:rPr>
        <w:t xml:space="preserve"> ?</w:t>
      </w:r>
      <w:proofErr w:type="gramEnd"/>
    </w:p>
    <w:p w:rsidR="000E3D40" w:rsidRPr="000E3D40" w:rsidRDefault="005C2BB4" w:rsidP="000E3D40">
      <w:pPr>
        <w:jc w:val="center"/>
        <w:rPr>
          <w:rFonts w:ascii="Bookman Old Style" w:hAnsi="Bookman Old Style"/>
          <w:b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5125183</wp:posOffset>
            </wp:positionH>
            <wp:positionV relativeFrom="paragraph">
              <wp:posOffset>2190750</wp:posOffset>
            </wp:positionV>
            <wp:extent cx="1866900" cy="1866900"/>
            <wp:effectExtent l="19050" t="0" r="0" b="0"/>
            <wp:wrapNone/>
            <wp:docPr id="12" name="Рисунок 12" descr="https://xn--7-7sbe7adcqeevl8ezcxb.xn--p1ai/wp-content/uploads/2020/04/%D0%94%D0%BE%D0%BF%D0%BE%D0%BB%D0%BD%D0%B8%D1%82%D0%B5%D0%BB%D1%8C%D0%BD%D0%BE%D0%B5-%D0%BE%D0%B1%D1%80%D0%B0%D0%B7%D0%BE%D0%B2%D0%B0%D0%BD%D0%B8%D0%B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xn--7-7sbe7adcqeevl8ezcxb.xn--p1ai/wp-content/uploads/2020/04/%D0%94%D0%BE%D0%BF%D0%BE%D0%BB%D0%BD%D0%B8%D1%82%D0%B5%D0%BB%D1%8C%D0%BD%D0%BE%D0%B5-%D0%BE%D0%B1%D1%80%D0%B0%D0%B7%D0%BE%D0%B2%D0%B0%D0%BD%D0%B8%D0%B5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4D61">
        <w:rPr>
          <w:rFonts w:ascii="Bookman Old Style" w:hAnsi="Bookman Old Style"/>
          <w:b/>
          <w:noProof/>
          <w:sz w:val="36"/>
          <w:szCs w:val="36"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2" type="#_x0000_t19" style="position:absolute;left:0;text-align:left;margin-left:273.8pt;margin-top:213.5pt;width:49pt;height:28pt;z-index:251665408;mso-position-horizontal-relative:text;mso-position-vertical-relative:text" strokecolor="#1f497d [3215]" strokeweight="1.5pt"/>
        </w:pict>
      </w:r>
      <w:r w:rsidR="00434D61">
        <w:rPr>
          <w:rFonts w:ascii="Bookman Old Style" w:hAnsi="Bookman Old Style"/>
          <w:b/>
          <w:noProof/>
          <w:sz w:val="36"/>
          <w:szCs w:val="36"/>
          <w:lang w:eastAsia="ru-RU"/>
        </w:rPr>
        <w:pict>
          <v:shapetype id="_x0000_t49" coordsize="21600,21600" o:spt="49" adj="23400,24400,25200,21600,25200,4050,23400,4050" path="m@0@1l@2@3@4@5@6@7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  <v:f eqn="val #6"/>
              <v:f eqn="val #7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  <v:h position="#6,#7"/>
            </v:handles>
            <o:callout v:ext="edit" type="threeSegment" on="t"/>
          </v:shapetype>
          <v:shape id="_x0000_s1026" type="#_x0000_t49" style="position:absolute;left:0;text-align:left;margin-left:18.3pt;margin-top:12.35pt;width:238.5pt;height:65.65pt;z-index:251659264;mso-position-horizontal-relative:text;mso-position-vertical-relative:text" adj="21763,-7896,22293,-2533,22293,2961,22143,2961" fillcolor="#c6d9f1 [671]" strokecolor="#1f497d [3215]" strokeweight="1.5pt">
            <v:textbox style="mso-next-textbox:#_x0000_s1026">
              <w:txbxContent>
                <w:p w:rsidR="00C2501D" w:rsidRPr="00AF1F47" w:rsidRDefault="00AF1F47" w:rsidP="00AF1F4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Шаг </w:t>
                  </w:r>
                  <w:r w:rsidR="009E427B" w:rsidRPr="00AF1F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  <w:p w:rsidR="000E3D40" w:rsidRPr="00AF1F47" w:rsidRDefault="009E427B" w:rsidP="00AF1F4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1F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Войти в личный кабинет, используя логин и </w:t>
                  </w:r>
                  <w:proofErr w:type="gramStart"/>
                  <w:r w:rsidRPr="00AF1F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пароль</w:t>
                  </w:r>
                  <w:proofErr w:type="gramEnd"/>
                  <w:r w:rsidRPr="00AF1F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указанный </w:t>
                  </w:r>
                  <w:r w:rsidR="00C2501D" w:rsidRPr="00AF1F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r w:rsidRPr="00AF1F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сертификате</w:t>
                  </w:r>
                </w:p>
              </w:txbxContent>
            </v:textbox>
          </v:shape>
        </w:pict>
      </w:r>
      <w:r w:rsidR="00434D61" w:rsidRPr="00434D61">
        <w:rPr>
          <w:noProof/>
          <w:lang w:eastAsia="ru-RU"/>
        </w:rPr>
        <w:pict>
          <v:shape id="_x0000_s1028" type="#_x0000_t49" style="position:absolute;left:0;text-align:left;margin-left:-7.7pt;margin-top:170.35pt;width:274pt;height:63.65pt;z-index:251662336;mso-position-horizontal-relative:text;mso-position-vertical-relative:text" adj="29113,-1476,29846,764,29846,3054,22073,3054" fillcolor="#c6d9f1 [671]" strokecolor="#1f497d [3215]" strokeweight="1.5pt">
            <v:textbox>
              <w:txbxContent>
                <w:p w:rsidR="00C2501D" w:rsidRPr="00C2501D" w:rsidRDefault="009E427B" w:rsidP="00AF1F4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1F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Шаг 3</w:t>
                  </w:r>
                  <w:r w:rsidRPr="00C250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9E427B" w:rsidRPr="00C2501D" w:rsidRDefault="009E427B" w:rsidP="00AF1F4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50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фильтрах навигатора выбрать муниципалитет </w:t>
                  </w:r>
                  <w:proofErr w:type="spellStart"/>
                  <w:r w:rsidRPr="00C250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Нефтеюганский</w:t>
                  </w:r>
                  <w:proofErr w:type="spellEnd"/>
                  <w:r w:rsidRPr="00C250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</w:t>
                  </w:r>
                </w:p>
              </w:txbxContent>
            </v:textbox>
          </v:shape>
        </w:pict>
      </w:r>
      <w:r w:rsidR="00434D61" w:rsidRPr="00434D61">
        <w:rPr>
          <w:noProof/>
          <w:lang w:eastAsia="ru-RU"/>
        </w:rPr>
        <w:pict>
          <v:shapetype id="_x0000_t180" coordsize="21600,21600" o:spt="180" adj="-180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rightAngle" on="t"/>
          </v:shapetype>
          <v:shape id="_x0000_s1031" type="#_x0000_t180" style="position:absolute;left:0;text-align:left;margin-left:208.8pt;margin-top:703.5pt;width:193pt;height:58pt;z-index:251664384;mso-position-horizontal-relative:text;mso-position-vertical-relative:text" adj="-672,-16386,-672,18248,-21897,-6946,-21152,-4469" fillcolor="#c6d9f1 [671]" strokecolor="#1f497d [3215]" strokeweight="1.5pt">
            <v:textbox>
              <w:txbxContent>
                <w:p w:rsidR="00AF1F47" w:rsidRPr="00AF1F47" w:rsidRDefault="00AF1F47" w:rsidP="00AF1F4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F1F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Шаг 5.</w:t>
                  </w:r>
                </w:p>
                <w:p w:rsidR="00AF1F47" w:rsidRPr="00AF1F47" w:rsidRDefault="00AF1F47" w:rsidP="00AF1F4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1F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Записаться на программу</w:t>
                  </w:r>
                </w:p>
                <w:p w:rsidR="00AF1F47" w:rsidRPr="00AF1F47" w:rsidRDefault="00AF1F47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="00C2501D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200660</wp:posOffset>
            </wp:positionH>
            <wp:positionV relativeFrom="paragraph">
              <wp:posOffset>3136900</wp:posOffset>
            </wp:positionV>
            <wp:extent cx="6781800" cy="5327650"/>
            <wp:effectExtent l="0" t="19050" r="0" b="63500"/>
            <wp:wrapThrough wrapText="bothSides">
              <wp:wrapPolygon edited="0">
                <wp:start x="8009" y="-77"/>
                <wp:lineTo x="7948" y="3476"/>
                <wp:lineTo x="8373" y="3630"/>
                <wp:lineTo x="10679" y="3630"/>
                <wp:lineTo x="4793" y="3939"/>
                <wp:lineTo x="1274" y="4402"/>
                <wp:lineTo x="1274" y="21703"/>
                <wp:lineTo x="2730" y="21857"/>
                <wp:lineTo x="8555" y="21857"/>
                <wp:lineTo x="13834" y="21857"/>
                <wp:lineTo x="17413" y="21857"/>
                <wp:lineTo x="20326" y="21471"/>
                <wp:lineTo x="20326" y="4325"/>
                <wp:lineTo x="17231" y="3939"/>
                <wp:lineTo x="10921" y="3630"/>
                <wp:lineTo x="13166" y="3630"/>
                <wp:lineTo x="13712" y="3398"/>
                <wp:lineTo x="13591" y="1159"/>
                <wp:lineTo x="13530" y="0"/>
                <wp:lineTo x="13530" y="-77"/>
                <wp:lineTo x="8009" y="-77"/>
              </wp:wrapPolygon>
            </wp:wrapThrough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  <w:r w:rsidR="00434D61">
        <w:rPr>
          <w:rFonts w:ascii="Bookman Old Style" w:hAnsi="Bookman Old Style"/>
          <w:b/>
          <w:noProof/>
          <w:sz w:val="36"/>
          <w:szCs w:val="36"/>
          <w:lang w:eastAsia="ru-RU"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1027" type="#_x0000_t47" style="position:absolute;left:0;text-align:left;margin-left:312.3pt;margin-top:104.65pt;width:218.5pt;height:56.7pt;z-index:251660288;mso-position-horizontal-relative:text;mso-position-vertical-relative:text" adj="-4745,-8248,-593,3429,-8566,-16800,-7908,-15105" fillcolor="#c6d9f1 [671]" strokecolor="#1f497d [3215]" strokeweight="1.5pt">
            <v:textbox>
              <w:txbxContent>
                <w:p w:rsidR="00C2501D" w:rsidRPr="00AF1F47" w:rsidRDefault="00AF1F47" w:rsidP="00AF1F4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Шаг </w:t>
                  </w:r>
                  <w:r w:rsidR="009E427B" w:rsidRPr="00AF1F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2.</w:t>
                  </w:r>
                </w:p>
                <w:p w:rsidR="009E427B" w:rsidRPr="00C2501D" w:rsidRDefault="009E427B" w:rsidP="00AF1F4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50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Войти во вкладку навигатор</w:t>
                  </w:r>
                </w:p>
              </w:txbxContent>
            </v:textbox>
          </v:shape>
        </w:pict>
      </w:r>
      <w:r w:rsidR="00C2501D">
        <w:rPr>
          <w:rFonts w:ascii="Bookman Old Style" w:hAnsi="Bookman Old Style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1527810</wp:posOffset>
            </wp:positionH>
            <wp:positionV relativeFrom="paragraph">
              <wp:posOffset>1028700</wp:posOffset>
            </wp:positionV>
            <wp:extent cx="996950" cy="990600"/>
            <wp:effectExtent l="19050" t="0" r="0" b="0"/>
            <wp:wrapNone/>
            <wp:docPr id="6" name="Рисунок 6" descr="https://yt3.ggpht.com/a/AGF-l7_l4acshB7a7HZ4DlzmJE6fZBieAefkeZVrbw=s900-c-k-c0xff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yt3.ggpht.com/a/AGF-l7_l4acshB7a7HZ4DlzmJE6fZBieAefkeZVrbw=s900-c-k-c0xffffffff-no-rj-m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E3D40" w:rsidRPr="000E3D40" w:rsidSect="00C2501D">
      <w:pgSz w:w="11906" w:h="16838"/>
      <w:pgMar w:top="284" w:right="566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0E3D40"/>
    <w:rsid w:val="000E3D40"/>
    <w:rsid w:val="001121A5"/>
    <w:rsid w:val="00284DBC"/>
    <w:rsid w:val="00434D61"/>
    <w:rsid w:val="004B70C6"/>
    <w:rsid w:val="005141C3"/>
    <w:rsid w:val="005C2BB4"/>
    <w:rsid w:val="00620BF8"/>
    <w:rsid w:val="008902C4"/>
    <w:rsid w:val="009E427B"/>
    <w:rsid w:val="00AF1F47"/>
    <w:rsid w:val="00B15F63"/>
    <w:rsid w:val="00C2501D"/>
    <w:rsid w:val="00D60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71]" strokecolor="none [3215]"/>
    </o:shapedefaults>
    <o:shapelayout v:ext="edit">
      <o:idmap v:ext="edit" data="1"/>
      <o:rules v:ext="edit">
        <o:r id="V:Rule1" type="arc" idref="#_x0000_s1032"/>
        <o:r id="V:Rule2" type="callout" idref="#_x0000_s1026"/>
        <o:r id="V:Rule3" type="callout" idref="#_x0000_s1028"/>
        <o:r id="V:Rule4" type="callout" idref="#_x0000_s1031"/>
        <o:r id="V:Rule5" type="callout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D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microsoft.com/office/2007/relationships/diagramDrawing" Target="diagrams/drawing1.xml"/><Relationship Id="rId4" Type="http://schemas.openxmlformats.org/officeDocument/2006/relationships/image" Target="media/image1.jpeg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4E1FF78-00A1-41FA-833C-5EF3951B27A9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2E4A8DB2-42EB-4460-87FF-240EEC0E4C6B}">
      <dgm:prSet phldrT="[Текст]" custT="1"/>
      <dgm:spPr>
        <a:solidFill>
          <a:schemeClr val="tx2">
            <a:lumMod val="20000"/>
            <a:lumOff val="80000"/>
          </a:schemeClr>
        </a:solidFill>
        <a:ln w="19050">
          <a:solidFill>
            <a:schemeClr val="tx2"/>
          </a:solidFill>
        </a:ln>
      </dgm:spPr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Шаг 4</a:t>
          </a:r>
          <a:r>
            <a:rPr lang="ru-RU" sz="1200">
              <a:latin typeface="Times New Roman" pitchFamily="18" charset="0"/>
              <a:cs typeface="Times New Roman" pitchFamily="18" charset="0"/>
            </a:rPr>
            <a:t> . </a:t>
          </a:r>
        </a:p>
        <a:p>
          <a:r>
            <a:rPr lang="ru-RU" sz="1200">
              <a:latin typeface="Times New Roman" pitchFamily="18" charset="0"/>
              <a:cs typeface="Times New Roman" pitchFamily="18" charset="0"/>
            </a:rPr>
            <a:t>Выбрать программу</a:t>
          </a:r>
        </a:p>
      </dgm:t>
    </dgm:pt>
    <dgm:pt modelId="{4B284F1A-CE2B-46C4-92A2-096788410460}" type="parTrans" cxnId="{01C95B26-6DEE-4672-8FA5-4124B01CC5B8}">
      <dgm:prSet/>
      <dgm:spPr/>
      <dgm:t>
        <a:bodyPr/>
        <a:lstStyle/>
        <a:p>
          <a:endParaRPr lang="ru-RU"/>
        </a:p>
      </dgm:t>
    </dgm:pt>
    <dgm:pt modelId="{542EEB90-9077-4F3A-8C86-5061C0440362}" type="sibTrans" cxnId="{01C95B26-6DEE-4672-8FA5-4124B01CC5B8}">
      <dgm:prSet/>
      <dgm:spPr/>
      <dgm:t>
        <a:bodyPr/>
        <a:lstStyle/>
        <a:p>
          <a:endParaRPr lang="ru-RU"/>
        </a:p>
      </dgm:t>
    </dgm:pt>
    <dgm:pt modelId="{E9EEE40B-CC9D-4EC4-B7DE-EC487F611284}">
      <dgm:prSet phldrT="[Текст]" custT="1"/>
      <dgm:spPr>
        <a:ln w="19050">
          <a:solidFill>
            <a:schemeClr val="tx2"/>
          </a:solidFill>
        </a:ln>
      </dgm:spPr>
      <dgm:t>
        <a:bodyPr/>
        <a:lstStyle/>
        <a:p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Бюджетные (бесплатные)</a:t>
          </a:r>
        </a:p>
        <a:p>
          <a:pPr algn="ctr"/>
          <a:endParaRPr lang="ru-RU" sz="1200">
            <a:latin typeface="Times New Roman" pitchFamily="18" charset="0"/>
            <a:cs typeface="Times New Roman" pitchFamily="18" charset="0"/>
          </a:endParaRPr>
        </a:p>
        <a:p>
          <a:pPr algn="ctr"/>
          <a:r>
            <a:rPr lang="ru-RU" sz="1200">
              <a:latin typeface="Times New Roman" pitchFamily="18" charset="0"/>
              <a:cs typeface="Times New Roman" pitchFamily="18" charset="0"/>
            </a:rPr>
            <a:t>Программы из реестра значимых и иных. Реализуются в школах, детских садах, учреждениях дополнительного образования</a:t>
          </a:r>
        </a:p>
      </dgm:t>
    </dgm:pt>
    <dgm:pt modelId="{6CA5E3CE-AFC7-439D-94A3-AF4187E04D33}" type="parTrans" cxnId="{F6AA47C9-B5D4-4616-B9B4-B2AC5DF76AB3}">
      <dgm:prSet/>
      <dgm:spPr/>
      <dgm:t>
        <a:bodyPr/>
        <a:lstStyle/>
        <a:p>
          <a:endParaRPr lang="ru-RU"/>
        </a:p>
      </dgm:t>
    </dgm:pt>
    <dgm:pt modelId="{0F701DD2-0F67-4DAD-937E-F7B76808AB15}" type="sibTrans" cxnId="{F6AA47C9-B5D4-4616-B9B4-B2AC5DF76AB3}">
      <dgm:prSet/>
      <dgm:spPr/>
      <dgm:t>
        <a:bodyPr/>
        <a:lstStyle/>
        <a:p>
          <a:endParaRPr lang="ru-RU"/>
        </a:p>
      </dgm:t>
    </dgm:pt>
    <dgm:pt modelId="{1BAF8ED6-C661-43FA-92EF-C49F5CDDCD86}">
      <dgm:prSet phldrT="[Текст]" custT="1"/>
      <dgm:spPr>
        <a:solidFill>
          <a:schemeClr val="tx2">
            <a:lumMod val="20000"/>
            <a:lumOff val="80000"/>
          </a:schemeClr>
        </a:solidFill>
        <a:ln w="19050">
          <a:solidFill>
            <a:schemeClr val="tx2"/>
          </a:solidFill>
        </a:ln>
      </dgm:spPr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Сертифицированные программы (средства сертификата)</a:t>
          </a:r>
        </a:p>
        <a:p>
          <a:r>
            <a:rPr lang="ru-RU" sz="1200">
              <a:latin typeface="Times New Roman" pitchFamily="18" charset="0"/>
              <a:cs typeface="Times New Roman" pitchFamily="18" charset="0"/>
            </a:rPr>
            <a:t>Программы реализуются в школах, учреждениях дополнительного образования, частных организациях. Оплачиваются со средств сертификата. при  недостатке средств может потребоваться доплата со стороны родителей. Средства резервируются с 1 января и до достижения денежного лимита установленного муниципалитетом</a:t>
          </a:r>
        </a:p>
      </dgm:t>
    </dgm:pt>
    <dgm:pt modelId="{CF55684D-A62D-4734-948E-182D4513F8EB}" type="parTrans" cxnId="{07790714-AE3B-4776-8075-C6F497B9EE75}">
      <dgm:prSet/>
      <dgm:spPr/>
      <dgm:t>
        <a:bodyPr/>
        <a:lstStyle/>
        <a:p>
          <a:endParaRPr lang="ru-RU"/>
        </a:p>
      </dgm:t>
    </dgm:pt>
    <dgm:pt modelId="{C992865D-B810-4568-8584-48AA4900F77E}" type="sibTrans" cxnId="{07790714-AE3B-4776-8075-C6F497B9EE75}">
      <dgm:prSet/>
      <dgm:spPr/>
      <dgm:t>
        <a:bodyPr/>
        <a:lstStyle/>
        <a:p>
          <a:endParaRPr lang="ru-RU"/>
        </a:p>
      </dgm:t>
    </dgm:pt>
    <dgm:pt modelId="{EB880AB8-1687-4064-A560-5907066BB669}">
      <dgm:prSet phldrT="[Текст]" custT="1"/>
      <dgm:spPr>
        <a:ln w="19050">
          <a:solidFill>
            <a:schemeClr val="tx2"/>
          </a:solidFill>
        </a:ln>
      </dgm:spPr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Платные программы</a:t>
          </a:r>
        </a:p>
        <a:p>
          <a:r>
            <a:rPr lang="ru-RU" sz="1200">
              <a:latin typeface="Times New Roman" pitchFamily="18" charset="0"/>
              <a:cs typeface="Times New Roman" pitchFamily="18" charset="0"/>
            </a:rPr>
            <a:t>Программы оплачиваются из средств родителя (законного представителя) ребенка</a:t>
          </a:r>
        </a:p>
      </dgm:t>
    </dgm:pt>
    <dgm:pt modelId="{152AF0DA-758A-4C18-BF4F-90F33BF74EAE}" type="parTrans" cxnId="{8711ADA4-84C3-475A-A0F0-06A9018F2646}">
      <dgm:prSet/>
      <dgm:spPr/>
      <dgm:t>
        <a:bodyPr/>
        <a:lstStyle/>
        <a:p>
          <a:endParaRPr lang="ru-RU"/>
        </a:p>
      </dgm:t>
    </dgm:pt>
    <dgm:pt modelId="{2124C902-051B-4AD0-9950-1BF15B940E8C}" type="sibTrans" cxnId="{8711ADA4-84C3-475A-A0F0-06A9018F2646}">
      <dgm:prSet/>
      <dgm:spPr/>
      <dgm:t>
        <a:bodyPr/>
        <a:lstStyle/>
        <a:p>
          <a:endParaRPr lang="ru-RU"/>
        </a:p>
      </dgm:t>
    </dgm:pt>
    <dgm:pt modelId="{998D8E21-5B4F-4D0A-97D8-90D7D46C9809}" type="pres">
      <dgm:prSet presAssocID="{E4E1FF78-00A1-41FA-833C-5EF3951B27A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7C99D3F4-D072-48E9-9CDE-D220CE5DC59B}" type="pres">
      <dgm:prSet presAssocID="{2E4A8DB2-42EB-4460-87FF-240EEC0E4C6B}" presName="hierRoot1" presStyleCnt="0">
        <dgm:presLayoutVars>
          <dgm:hierBranch val="init"/>
        </dgm:presLayoutVars>
      </dgm:prSet>
      <dgm:spPr/>
    </dgm:pt>
    <dgm:pt modelId="{5D60E95F-405A-4B14-B26F-C18D074DF4DA}" type="pres">
      <dgm:prSet presAssocID="{2E4A8DB2-42EB-4460-87FF-240EEC0E4C6B}" presName="rootComposite1" presStyleCnt="0"/>
      <dgm:spPr/>
    </dgm:pt>
    <dgm:pt modelId="{61C426CA-0637-439D-99AA-27B748AA558C}" type="pres">
      <dgm:prSet presAssocID="{2E4A8DB2-42EB-4460-87FF-240EEC0E4C6B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156DACD-85AC-489B-A700-C44921534091}" type="pres">
      <dgm:prSet presAssocID="{2E4A8DB2-42EB-4460-87FF-240EEC0E4C6B}" presName="rootConnector1" presStyleLbl="node1" presStyleIdx="0" presStyleCnt="0"/>
      <dgm:spPr/>
      <dgm:t>
        <a:bodyPr/>
        <a:lstStyle/>
        <a:p>
          <a:endParaRPr lang="ru-RU"/>
        </a:p>
      </dgm:t>
    </dgm:pt>
    <dgm:pt modelId="{C15BBF55-5368-40D5-A12B-68C71623DED3}" type="pres">
      <dgm:prSet presAssocID="{2E4A8DB2-42EB-4460-87FF-240EEC0E4C6B}" presName="hierChild2" presStyleCnt="0"/>
      <dgm:spPr/>
    </dgm:pt>
    <dgm:pt modelId="{D8DF469E-A2C6-4E60-B54E-CECAEED97AEB}" type="pres">
      <dgm:prSet presAssocID="{6CA5E3CE-AFC7-439D-94A3-AF4187E04D33}" presName="Name37" presStyleLbl="parChTrans1D2" presStyleIdx="0" presStyleCnt="3"/>
      <dgm:spPr/>
      <dgm:t>
        <a:bodyPr/>
        <a:lstStyle/>
        <a:p>
          <a:endParaRPr lang="ru-RU"/>
        </a:p>
      </dgm:t>
    </dgm:pt>
    <dgm:pt modelId="{8E139E64-D689-42BE-AF69-08F3151848B1}" type="pres">
      <dgm:prSet presAssocID="{E9EEE40B-CC9D-4EC4-B7DE-EC487F611284}" presName="hierRoot2" presStyleCnt="0">
        <dgm:presLayoutVars>
          <dgm:hierBranch val="init"/>
        </dgm:presLayoutVars>
      </dgm:prSet>
      <dgm:spPr/>
    </dgm:pt>
    <dgm:pt modelId="{33FCA49C-A6BF-49E1-B914-EC375C53FAD4}" type="pres">
      <dgm:prSet presAssocID="{E9EEE40B-CC9D-4EC4-B7DE-EC487F611284}" presName="rootComposite" presStyleCnt="0"/>
      <dgm:spPr/>
    </dgm:pt>
    <dgm:pt modelId="{9FA82A0E-B5F0-4978-9055-B9FFD3B51819}" type="pres">
      <dgm:prSet presAssocID="{E9EEE40B-CC9D-4EC4-B7DE-EC487F611284}" presName="rootText" presStyleLbl="node2" presStyleIdx="0" presStyleCnt="3" custScaleX="116932" custScaleY="5086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639BCBF-C83A-4B95-A8D4-9FA4CE12A794}" type="pres">
      <dgm:prSet presAssocID="{E9EEE40B-CC9D-4EC4-B7DE-EC487F611284}" presName="rootConnector" presStyleLbl="node2" presStyleIdx="0" presStyleCnt="3"/>
      <dgm:spPr/>
      <dgm:t>
        <a:bodyPr/>
        <a:lstStyle/>
        <a:p>
          <a:endParaRPr lang="ru-RU"/>
        </a:p>
      </dgm:t>
    </dgm:pt>
    <dgm:pt modelId="{D521D644-D28E-4BC7-8231-AE0D5BB6FC9E}" type="pres">
      <dgm:prSet presAssocID="{E9EEE40B-CC9D-4EC4-B7DE-EC487F611284}" presName="hierChild4" presStyleCnt="0"/>
      <dgm:spPr/>
    </dgm:pt>
    <dgm:pt modelId="{613D21B2-51C7-470F-B6A0-5BEFA556FFFD}" type="pres">
      <dgm:prSet presAssocID="{E9EEE40B-CC9D-4EC4-B7DE-EC487F611284}" presName="hierChild5" presStyleCnt="0"/>
      <dgm:spPr/>
    </dgm:pt>
    <dgm:pt modelId="{BCC60584-EBBC-4553-9AA7-088EC7D5B8FE}" type="pres">
      <dgm:prSet presAssocID="{CF55684D-A62D-4734-948E-182D4513F8EB}" presName="Name37" presStyleLbl="parChTrans1D2" presStyleIdx="1" presStyleCnt="3"/>
      <dgm:spPr/>
      <dgm:t>
        <a:bodyPr/>
        <a:lstStyle/>
        <a:p>
          <a:endParaRPr lang="ru-RU"/>
        </a:p>
      </dgm:t>
    </dgm:pt>
    <dgm:pt modelId="{6C1D6304-D7F6-4FD4-BCD1-507CBE3205B3}" type="pres">
      <dgm:prSet presAssocID="{1BAF8ED6-C661-43FA-92EF-C49F5CDDCD86}" presName="hierRoot2" presStyleCnt="0">
        <dgm:presLayoutVars>
          <dgm:hierBranch val="init"/>
        </dgm:presLayoutVars>
      </dgm:prSet>
      <dgm:spPr/>
    </dgm:pt>
    <dgm:pt modelId="{9FEB85F5-537C-402A-957E-3E85F1510469}" type="pres">
      <dgm:prSet presAssocID="{1BAF8ED6-C661-43FA-92EF-C49F5CDDCD86}" presName="rootComposite" presStyleCnt="0"/>
      <dgm:spPr/>
    </dgm:pt>
    <dgm:pt modelId="{486F85A8-A8B7-454B-9B33-7E83DE357F68}" type="pres">
      <dgm:prSet presAssocID="{1BAF8ED6-C661-43FA-92EF-C49F5CDDCD86}" presName="rootText" presStyleLbl="node2" presStyleIdx="1" presStyleCnt="3" custScaleY="5154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726F022-A18F-424B-9BF7-27A29728ABF1}" type="pres">
      <dgm:prSet presAssocID="{1BAF8ED6-C661-43FA-92EF-C49F5CDDCD86}" presName="rootConnector" presStyleLbl="node2" presStyleIdx="1" presStyleCnt="3"/>
      <dgm:spPr/>
      <dgm:t>
        <a:bodyPr/>
        <a:lstStyle/>
        <a:p>
          <a:endParaRPr lang="ru-RU"/>
        </a:p>
      </dgm:t>
    </dgm:pt>
    <dgm:pt modelId="{43DE05AD-74E6-496A-905B-1BDF517136CA}" type="pres">
      <dgm:prSet presAssocID="{1BAF8ED6-C661-43FA-92EF-C49F5CDDCD86}" presName="hierChild4" presStyleCnt="0"/>
      <dgm:spPr/>
    </dgm:pt>
    <dgm:pt modelId="{10EC4ECC-9DFC-49EA-84CD-C1561DCEC949}" type="pres">
      <dgm:prSet presAssocID="{1BAF8ED6-C661-43FA-92EF-C49F5CDDCD86}" presName="hierChild5" presStyleCnt="0"/>
      <dgm:spPr/>
    </dgm:pt>
    <dgm:pt modelId="{ACC8226E-B315-421E-802D-3A335A0D9FAB}" type="pres">
      <dgm:prSet presAssocID="{152AF0DA-758A-4C18-BF4F-90F33BF74EAE}" presName="Name37" presStyleLbl="parChTrans1D2" presStyleIdx="2" presStyleCnt="3"/>
      <dgm:spPr/>
      <dgm:t>
        <a:bodyPr/>
        <a:lstStyle/>
        <a:p>
          <a:endParaRPr lang="ru-RU"/>
        </a:p>
      </dgm:t>
    </dgm:pt>
    <dgm:pt modelId="{DC843388-73C6-4B0C-841C-5F3D55564B94}" type="pres">
      <dgm:prSet presAssocID="{EB880AB8-1687-4064-A560-5907066BB669}" presName="hierRoot2" presStyleCnt="0">
        <dgm:presLayoutVars>
          <dgm:hierBranch val="init"/>
        </dgm:presLayoutVars>
      </dgm:prSet>
      <dgm:spPr/>
    </dgm:pt>
    <dgm:pt modelId="{D9CB36B6-A82E-4084-B063-514D2B2FE69B}" type="pres">
      <dgm:prSet presAssocID="{EB880AB8-1687-4064-A560-5907066BB669}" presName="rootComposite" presStyleCnt="0"/>
      <dgm:spPr/>
    </dgm:pt>
    <dgm:pt modelId="{4527EB35-9400-4F58-94D3-30025D281B44}" type="pres">
      <dgm:prSet presAssocID="{EB880AB8-1687-4064-A560-5907066BB669}" presName="rootText" presStyleLbl="node2" presStyleIdx="2" presStyleCnt="3" custScaleY="50523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4E4C7D3-E8C1-4C56-B674-CE5AB493C31B}" type="pres">
      <dgm:prSet presAssocID="{EB880AB8-1687-4064-A560-5907066BB669}" presName="rootConnector" presStyleLbl="node2" presStyleIdx="2" presStyleCnt="3"/>
      <dgm:spPr/>
      <dgm:t>
        <a:bodyPr/>
        <a:lstStyle/>
        <a:p>
          <a:endParaRPr lang="ru-RU"/>
        </a:p>
      </dgm:t>
    </dgm:pt>
    <dgm:pt modelId="{C09F61AC-7475-4B80-BAD7-B3414FF70419}" type="pres">
      <dgm:prSet presAssocID="{EB880AB8-1687-4064-A560-5907066BB669}" presName="hierChild4" presStyleCnt="0"/>
      <dgm:spPr/>
    </dgm:pt>
    <dgm:pt modelId="{3EB39483-4268-4A6E-BAAB-00EE6C00EE98}" type="pres">
      <dgm:prSet presAssocID="{EB880AB8-1687-4064-A560-5907066BB669}" presName="hierChild5" presStyleCnt="0"/>
      <dgm:spPr/>
    </dgm:pt>
    <dgm:pt modelId="{79E7E6B3-4D1F-4E29-9563-1481177D417A}" type="pres">
      <dgm:prSet presAssocID="{2E4A8DB2-42EB-4460-87FF-240EEC0E4C6B}" presName="hierChild3" presStyleCnt="0"/>
      <dgm:spPr/>
    </dgm:pt>
  </dgm:ptLst>
  <dgm:cxnLst>
    <dgm:cxn modelId="{3F709BE4-E342-4176-A0D6-5F63D4AD4551}" type="presOf" srcId="{1BAF8ED6-C661-43FA-92EF-C49F5CDDCD86}" destId="{F726F022-A18F-424B-9BF7-27A29728ABF1}" srcOrd="1" destOrd="0" presId="urn:microsoft.com/office/officeart/2005/8/layout/orgChart1"/>
    <dgm:cxn modelId="{39A3E8D3-B4D0-4F53-A7B5-D3ED00821397}" type="presOf" srcId="{152AF0DA-758A-4C18-BF4F-90F33BF74EAE}" destId="{ACC8226E-B315-421E-802D-3A335A0D9FAB}" srcOrd="0" destOrd="0" presId="urn:microsoft.com/office/officeart/2005/8/layout/orgChart1"/>
    <dgm:cxn modelId="{07790714-AE3B-4776-8075-C6F497B9EE75}" srcId="{2E4A8DB2-42EB-4460-87FF-240EEC0E4C6B}" destId="{1BAF8ED6-C661-43FA-92EF-C49F5CDDCD86}" srcOrd="1" destOrd="0" parTransId="{CF55684D-A62D-4734-948E-182D4513F8EB}" sibTransId="{C992865D-B810-4568-8584-48AA4900F77E}"/>
    <dgm:cxn modelId="{D839CEB4-5037-487B-B540-0F913530BEAF}" type="presOf" srcId="{E4E1FF78-00A1-41FA-833C-5EF3951B27A9}" destId="{998D8E21-5B4F-4D0A-97D8-90D7D46C9809}" srcOrd="0" destOrd="0" presId="urn:microsoft.com/office/officeart/2005/8/layout/orgChart1"/>
    <dgm:cxn modelId="{844B424F-AE49-44A1-8959-8BE6371F96DD}" type="presOf" srcId="{6CA5E3CE-AFC7-439D-94A3-AF4187E04D33}" destId="{D8DF469E-A2C6-4E60-B54E-CECAEED97AEB}" srcOrd="0" destOrd="0" presId="urn:microsoft.com/office/officeart/2005/8/layout/orgChart1"/>
    <dgm:cxn modelId="{0D052F73-557B-4A2E-9EB1-FF51FEFEFE5E}" type="presOf" srcId="{2E4A8DB2-42EB-4460-87FF-240EEC0E4C6B}" destId="{8156DACD-85AC-489B-A700-C44921534091}" srcOrd="1" destOrd="0" presId="urn:microsoft.com/office/officeart/2005/8/layout/orgChart1"/>
    <dgm:cxn modelId="{0E86D311-BF0D-43AD-9770-3624FA070B20}" type="presOf" srcId="{CF55684D-A62D-4734-948E-182D4513F8EB}" destId="{BCC60584-EBBC-4553-9AA7-088EC7D5B8FE}" srcOrd="0" destOrd="0" presId="urn:microsoft.com/office/officeart/2005/8/layout/orgChart1"/>
    <dgm:cxn modelId="{E81182A1-4156-438B-BDB2-58F71680DAE6}" type="presOf" srcId="{EB880AB8-1687-4064-A560-5907066BB669}" destId="{44E4C7D3-E8C1-4C56-B674-CE5AB493C31B}" srcOrd="1" destOrd="0" presId="urn:microsoft.com/office/officeart/2005/8/layout/orgChart1"/>
    <dgm:cxn modelId="{F5132202-01E2-4365-B21D-D192368DCC59}" type="presOf" srcId="{2E4A8DB2-42EB-4460-87FF-240EEC0E4C6B}" destId="{61C426CA-0637-439D-99AA-27B748AA558C}" srcOrd="0" destOrd="0" presId="urn:microsoft.com/office/officeart/2005/8/layout/orgChart1"/>
    <dgm:cxn modelId="{63AEE317-C7FE-459D-8A29-ECAFEA9936A7}" type="presOf" srcId="{E9EEE40B-CC9D-4EC4-B7DE-EC487F611284}" destId="{8639BCBF-C83A-4B95-A8D4-9FA4CE12A794}" srcOrd="1" destOrd="0" presId="urn:microsoft.com/office/officeart/2005/8/layout/orgChart1"/>
    <dgm:cxn modelId="{8711ADA4-84C3-475A-A0F0-06A9018F2646}" srcId="{2E4A8DB2-42EB-4460-87FF-240EEC0E4C6B}" destId="{EB880AB8-1687-4064-A560-5907066BB669}" srcOrd="2" destOrd="0" parTransId="{152AF0DA-758A-4C18-BF4F-90F33BF74EAE}" sibTransId="{2124C902-051B-4AD0-9950-1BF15B940E8C}"/>
    <dgm:cxn modelId="{01C95B26-6DEE-4672-8FA5-4124B01CC5B8}" srcId="{E4E1FF78-00A1-41FA-833C-5EF3951B27A9}" destId="{2E4A8DB2-42EB-4460-87FF-240EEC0E4C6B}" srcOrd="0" destOrd="0" parTransId="{4B284F1A-CE2B-46C4-92A2-096788410460}" sibTransId="{542EEB90-9077-4F3A-8C86-5061C0440362}"/>
    <dgm:cxn modelId="{5EAC32ED-E6FB-4630-878D-DBDBD22E4FB8}" type="presOf" srcId="{E9EEE40B-CC9D-4EC4-B7DE-EC487F611284}" destId="{9FA82A0E-B5F0-4978-9055-B9FFD3B51819}" srcOrd="0" destOrd="0" presId="urn:microsoft.com/office/officeart/2005/8/layout/orgChart1"/>
    <dgm:cxn modelId="{92A89B29-D57C-461F-ADE5-B87814D29A7D}" type="presOf" srcId="{EB880AB8-1687-4064-A560-5907066BB669}" destId="{4527EB35-9400-4F58-94D3-30025D281B44}" srcOrd="0" destOrd="0" presId="urn:microsoft.com/office/officeart/2005/8/layout/orgChart1"/>
    <dgm:cxn modelId="{B6A43E7C-43ED-4304-A196-E33E0414EFA9}" type="presOf" srcId="{1BAF8ED6-C661-43FA-92EF-C49F5CDDCD86}" destId="{486F85A8-A8B7-454B-9B33-7E83DE357F68}" srcOrd="0" destOrd="0" presId="urn:microsoft.com/office/officeart/2005/8/layout/orgChart1"/>
    <dgm:cxn modelId="{F6AA47C9-B5D4-4616-B9B4-B2AC5DF76AB3}" srcId="{2E4A8DB2-42EB-4460-87FF-240EEC0E4C6B}" destId="{E9EEE40B-CC9D-4EC4-B7DE-EC487F611284}" srcOrd="0" destOrd="0" parTransId="{6CA5E3CE-AFC7-439D-94A3-AF4187E04D33}" sibTransId="{0F701DD2-0F67-4DAD-937E-F7B76808AB15}"/>
    <dgm:cxn modelId="{849E5E2E-58B8-4A82-B5F9-A7B1F6B59528}" type="presParOf" srcId="{998D8E21-5B4F-4D0A-97D8-90D7D46C9809}" destId="{7C99D3F4-D072-48E9-9CDE-D220CE5DC59B}" srcOrd="0" destOrd="0" presId="urn:microsoft.com/office/officeart/2005/8/layout/orgChart1"/>
    <dgm:cxn modelId="{39F44DA7-C173-4436-B5D5-3F9505874BCE}" type="presParOf" srcId="{7C99D3F4-D072-48E9-9CDE-D220CE5DC59B}" destId="{5D60E95F-405A-4B14-B26F-C18D074DF4DA}" srcOrd="0" destOrd="0" presId="urn:microsoft.com/office/officeart/2005/8/layout/orgChart1"/>
    <dgm:cxn modelId="{6A28DDC2-BF65-4E38-B7EC-4F8134098E03}" type="presParOf" srcId="{5D60E95F-405A-4B14-B26F-C18D074DF4DA}" destId="{61C426CA-0637-439D-99AA-27B748AA558C}" srcOrd="0" destOrd="0" presId="urn:microsoft.com/office/officeart/2005/8/layout/orgChart1"/>
    <dgm:cxn modelId="{AEB58C07-D102-48ED-AA3E-916783FEF6CE}" type="presParOf" srcId="{5D60E95F-405A-4B14-B26F-C18D074DF4DA}" destId="{8156DACD-85AC-489B-A700-C44921534091}" srcOrd="1" destOrd="0" presId="urn:microsoft.com/office/officeart/2005/8/layout/orgChart1"/>
    <dgm:cxn modelId="{DBB0279A-B39F-45C0-AE84-C316A9EDE878}" type="presParOf" srcId="{7C99D3F4-D072-48E9-9CDE-D220CE5DC59B}" destId="{C15BBF55-5368-40D5-A12B-68C71623DED3}" srcOrd="1" destOrd="0" presId="urn:microsoft.com/office/officeart/2005/8/layout/orgChart1"/>
    <dgm:cxn modelId="{0DAF6EEE-FA85-4DB1-B25A-A196E5DD86F8}" type="presParOf" srcId="{C15BBF55-5368-40D5-A12B-68C71623DED3}" destId="{D8DF469E-A2C6-4E60-B54E-CECAEED97AEB}" srcOrd="0" destOrd="0" presId="urn:microsoft.com/office/officeart/2005/8/layout/orgChart1"/>
    <dgm:cxn modelId="{C1F4E9BF-C6A7-47F5-8B3D-9ED573F66E06}" type="presParOf" srcId="{C15BBF55-5368-40D5-A12B-68C71623DED3}" destId="{8E139E64-D689-42BE-AF69-08F3151848B1}" srcOrd="1" destOrd="0" presId="urn:microsoft.com/office/officeart/2005/8/layout/orgChart1"/>
    <dgm:cxn modelId="{9E80A2A5-FAC3-4AB9-81E8-D22C50E7581F}" type="presParOf" srcId="{8E139E64-D689-42BE-AF69-08F3151848B1}" destId="{33FCA49C-A6BF-49E1-B914-EC375C53FAD4}" srcOrd="0" destOrd="0" presId="urn:microsoft.com/office/officeart/2005/8/layout/orgChart1"/>
    <dgm:cxn modelId="{CB0B45DA-89B9-47DD-9C04-6212D481EF57}" type="presParOf" srcId="{33FCA49C-A6BF-49E1-B914-EC375C53FAD4}" destId="{9FA82A0E-B5F0-4978-9055-B9FFD3B51819}" srcOrd="0" destOrd="0" presId="urn:microsoft.com/office/officeart/2005/8/layout/orgChart1"/>
    <dgm:cxn modelId="{3D3D08FF-A444-4E69-87B8-CA0CACF84DA7}" type="presParOf" srcId="{33FCA49C-A6BF-49E1-B914-EC375C53FAD4}" destId="{8639BCBF-C83A-4B95-A8D4-9FA4CE12A794}" srcOrd="1" destOrd="0" presId="urn:microsoft.com/office/officeart/2005/8/layout/orgChart1"/>
    <dgm:cxn modelId="{73C1607C-DF96-4A3C-9D90-D439597D02D9}" type="presParOf" srcId="{8E139E64-D689-42BE-AF69-08F3151848B1}" destId="{D521D644-D28E-4BC7-8231-AE0D5BB6FC9E}" srcOrd="1" destOrd="0" presId="urn:microsoft.com/office/officeart/2005/8/layout/orgChart1"/>
    <dgm:cxn modelId="{99884951-CD26-432A-80E8-4B728A958DEF}" type="presParOf" srcId="{8E139E64-D689-42BE-AF69-08F3151848B1}" destId="{613D21B2-51C7-470F-B6A0-5BEFA556FFFD}" srcOrd="2" destOrd="0" presId="urn:microsoft.com/office/officeart/2005/8/layout/orgChart1"/>
    <dgm:cxn modelId="{9139D1E6-5B5E-46DF-8C8E-505FF073654D}" type="presParOf" srcId="{C15BBF55-5368-40D5-A12B-68C71623DED3}" destId="{BCC60584-EBBC-4553-9AA7-088EC7D5B8FE}" srcOrd="2" destOrd="0" presId="urn:microsoft.com/office/officeart/2005/8/layout/orgChart1"/>
    <dgm:cxn modelId="{FC9FFAE9-B11F-442D-BD92-5AA66BA633AD}" type="presParOf" srcId="{C15BBF55-5368-40D5-A12B-68C71623DED3}" destId="{6C1D6304-D7F6-4FD4-BCD1-507CBE3205B3}" srcOrd="3" destOrd="0" presId="urn:microsoft.com/office/officeart/2005/8/layout/orgChart1"/>
    <dgm:cxn modelId="{59EFB93A-1202-4996-81E6-AC6FFF7217E6}" type="presParOf" srcId="{6C1D6304-D7F6-4FD4-BCD1-507CBE3205B3}" destId="{9FEB85F5-537C-402A-957E-3E85F1510469}" srcOrd="0" destOrd="0" presId="urn:microsoft.com/office/officeart/2005/8/layout/orgChart1"/>
    <dgm:cxn modelId="{4B7980B0-3BCD-4445-B8C6-EB4FFA795A86}" type="presParOf" srcId="{9FEB85F5-537C-402A-957E-3E85F1510469}" destId="{486F85A8-A8B7-454B-9B33-7E83DE357F68}" srcOrd="0" destOrd="0" presId="urn:microsoft.com/office/officeart/2005/8/layout/orgChart1"/>
    <dgm:cxn modelId="{4D2404CD-2E61-4781-AC97-CE5E918C4C10}" type="presParOf" srcId="{9FEB85F5-537C-402A-957E-3E85F1510469}" destId="{F726F022-A18F-424B-9BF7-27A29728ABF1}" srcOrd="1" destOrd="0" presId="urn:microsoft.com/office/officeart/2005/8/layout/orgChart1"/>
    <dgm:cxn modelId="{ABECEFB5-2954-4B44-9278-454556CE85E0}" type="presParOf" srcId="{6C1D6304-D7F6-4FD4-BCD1-507CBE3205B3}" destId="{43DE05AD-74E6-496A-905B-1BDF517136CA}" srcOrd="1" destOrd="0" presId="urn:microsoft.com/office/officeart/2005/8/layout/orgChart1"/>
    <dgm:cxn modelId="{7C198534-3BE2-4B91-8CDA-5FE8A2474F04}" type="presParOf" srcId="{6C1D6304-D7F6-4FD4-BCD1-507CBE3205B3}" destId="{10EC4ECC-9DFC-49EA-84CD-C1561DCEC949}" srcOrd="2" destOrd="0" presId="urn:microsoft.com/office/officeart/2005/8/layout/orgChart1"/>
    <dgm:cxn modelId="{CF916DA8-2CC9-4020-934C-306DE9762F51}" type="presParOf" srcId="{C15BBF55-5368-40D5-A12B-68C71623DED3}" destId="{ACC8226E-B315-421E-802D-3A335A0D9FAB}" srcOrd="4" destOrd="0" presId="urn:microsoft.com/office/officeart/2005/8/layout/orgChart1"/>
    <dgm:cxn modelId="{868B749E-42B6-4E9D-9066-84E74B48AF04}" type="presParOf" srcId="{C15BBF55-5368-40D5-A12B-68C71623DED3}" destId="{DC843388-73C6-4B0C-841C-5F3D55564B94}" srcOrd="5" destOrd="0" presId="urn:microsoft.com/office/officeart/2005/8/layout/orgChart1"/>
    <dgm:cxn modelId="{BB02A518-6E85-4C0B-A3A3-ADAEA3D5C585}" type="presParOf" srcId="{DC843388-73C6-4B0C-841C-5F3D55564B94}" destId="{D9CB36B6-A82E-4084-B063-514D2B2FE69B}" srcOrd="0" destOrd="0" presId="urn:microsoft.com/office/officeart/2005/8/layout/orgChart1"/>
    <dgm:cxn modelId="{AF5F2DEB-9A55-45E9-A2CB-B422646A35F9}" type="presParOf" srcId="{D9CB36B6-A82E-4084-B063-514D2B2FE69B}" destId="{4527EB35-9400-4F58-94D3-30025D281B44}" srcOrd="0" destOrd="0" presId="urn:microsoft.com/office/officeart/2005/8/layout/orgChart1"/>
    <dgm:cxn modelId="{419A904B-E1B7-45DC-A4E0-A9AF80DB5987}" type="presParOf" srcId="{D9CB36B6-A82E-4084-B063-514D2B2FE69B}" destId="{44E4C7D3-E8C1-4C56-B674-CE5AB493C31B}" srcOrd="1" destOrd="0" presId="urn:microsoft.com/office/officeart/2005/8/layout/orgChart1"/>
    <dgm:cxn modelId="{3ABA3626-250F-4CAE-8B57-E714C2FC5FA6}" type="presParOf" srcId="{DC843388-73C6-4B0C-841C-5F3D55564B94}" destId="{C09F61AC-7475-4B80-BAD7-B3414FF70419}" srcOrd="1" destOrd="0" presId="urn:microsoft.com/office/officeart/2005/8/layout/orgChart1"/>
    <dgm:cxn modelId="{D7969211-D3E3-4C19-B1E3-291B17E3CDF7}" type="presParOf" srcId="{DC843388-73C6-4B0C-841C-5F3D55564B94}" destId="{3EB39483-4268-4A6E-BAAB-00EE6C00EE98}" srcOrd="2" destOrd="0" presId="urn:microsoft.com/office/officeart/2005/8/layout/orgChart1"/>
    <dgm:cxn modelId="{1CBE186D-8A3A-4B98-B9BD-56ED71383E0F}" type="presParOf" srcId="{7C99D3F4-D072-48E9-9CDE-D220CE5DC59B}" destId="{79E7E6B3-4D1F-4E29-9563-1481177D417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CC8226E-B315-421E-802D-3A335A0D9FAB}">
      <dsp:nvSpPr>
        <dsp:cNvPr id="0" name=""/>
        <dsp:cNvSpPr/>
      </dsp:nvSpPr>
      <dsp:spPr>
        <a:xfrm>
          <a:off x="3390900" y="810709"/>
          <a:ext cx="2098034" cy="3403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0155"/>
              </a:lnTo>
              <a:lnTo>
                <a:pt x="2098034" y="170155"/>
              </a:lnTo>
              <a:lnTo>
                <a:pt x="2098034" y="34031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C60584-EBBC-4553-9AA7-088EC7D5B8FE}">
      <dsp:nvSpPr>
        <dsp:cNvPr id="0" name=""/>
        <dsp:cNvSpPr/>
      </dsp:nvSpPr>
      <dsp:spPr>
        <a:xfrm>
          <a:off x="3390900" y="810709"/>
          <a:ext cx="137193" cy="3403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0155"/>
              </a:lnTo>
              <a:lnTo>
                <a:pt x="137193" y="170155"/>
              </a:lnTo>
              <a:lnTo>
                <a:pt x="137193" y="34031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DF469E-A2C6-4E60-B54E-CECAEED97AEB}">
      <dsp:nvSpPr>
        <dsp:cNvPr id="0" name=""/>
        <dsp:cNvSpPr/>
      </dsp:nvSpPr>
      <dsp:spPr>
        <a:xfrm>
          <a:off x="1430059" y="810709"/>
          <a:ext cx="1960840" cy="340311"/>
        </a:xfrm>
        <a:custGeom>
          <a:avLst/>
          <a:gdLst/>
          <a:ahLst/>
          <a:cxnLst/>
          <a:rect l="0" t="0" r="0" b="0"/>
          <a:pathLst>
            <a:path>
              <a:moveTo>
                <a:pt x="1960840" y="0"/>
              </a:moveTo>
              <a:lnTo>
                <a:pt x="1960840" y="170155"/>
              </a:lnTo>
              <a:lnTo>
                <a:pt x="0" y="170155"/>
              </a:lnTo>
              <a:lnTo>
                <a:pt x="0" y="34031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C426CA-0637-439D-99AA-27B748AA558C}">
      <dsp:nvSpPr>
        <dsp:cNvPr id="0" name=""/>
        <dsp:cNvSpPr/>
      </dsp:nvSpPr>
      <dsp:spPr>
        <a:xfrm>
          <a:off x="2580635" y="445"/>
          <a:ext cx="1620528" cy="810264"/>
        </a:xfrm>
        <a:prstGeom prst="rect">
          <a:avLst/>
        </a:prstGeom>
        <a:solidFill>
          <a:schemeClr val="tx2">
            <a:lumMod val="20000"/>
            <a:lumOff val="80000"/>
          </a:schemeClr>
        </a:solidFill>
        <a:ln w="19050">
          <a:solidFill>
            <a:schemeClr val="tx2"/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Шаг 4</a:t>
          </a:r>
          <a:r>
            <a:rPr lang="ru-RU" sz="1200" kern="1200">
              <a:latin typeface="Times New Roman" pitchFamily="18" charset="0"/>
              <a:cs typeface="Times New Roman" pitchFamily="18" charset="0"/>
            </a:rPr>
            <a:t> .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Выбрать программу</a:t>
          </a:r>
        </a:p>
      </dsp:txBody>
      <dsp:txXfrm>
        <a:off x="2580635" y="445"/>
        <a:ext cx="1620528" cy="810264"/>
      </dsp:txXfrm>
    </dsp:sp>
    <dsp:sp modelId="{9FA82A0E-B5F0-4978-9055-B9FFD3B51819}">
      <dsp:nvSpPr>
        <dsp:cNvPr id="0" name=""/>
        <dsp:cNvSpPr/>
      </dsp:nvSpPr>
      <dsp:spPr>
        <a:xfrm>
          <a:off x="482601" y="1151020"/>
          <a:ext cx="1894916" cy="412129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19050">
          <a:solidFill>
            <a:schemeClr val="tx2"/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Бюджетные (бесплатные)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latin typeface="Times New Roman" pitchFamily="18" charset="0"/>
            <a:cs typeface="Times New Roman" pitchFamily="18" charset="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Программы из реестра значимых и иных. Реализуются в школах, детских садах, учреждениях дополнительного образования</a:t>
          </a:r>
        </a:p>
      </dsp:txBody>
      <dsp:txXfrm>
        <a:off x="482601" y="1151020"/>
        <a:ext cx="1894916" cy="4121296"/>
      </dsp:txXfrm>
    </dsp:sp>
    <dsp:sp modelId="{486F85A8-A8B7-454B-9B33-7E83DE357F68}">
      <dsp:nvSpPr>
        <dsp:cNvPr id="0" name=""/>
        <dsp:cNvSpPr/>
      </dsp:nvSpPr>
      <dsp:spPr>
        <a:xfrm>
          <a:off x="2717829" y="1151020"/>
          <a:ext cx="1620528" cy="4176184"/>
        </a:xfrm>
        <a:prstGeom prst="rect">
          <a:avLst/>
        </a:prstGeom>
        <a:solidFill>
          <a:schemeClr val="tx2">
            <a:lumMod val="20000"/>
            <a:lumOff val="80000"/>
          </a:schemeClr>
        </a:solidFill>
        <a:ln w="19050">
          <a:solidFill>
            <a:schemeClr val="tx2"/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Сертифицированные программы (средства сертификата)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Программы реализуются в школах, учреждениях дополнительного образования, частных организациях. Оплачиваются со средств сертификата. при  недостатке средств может потребоваться доплата со стороны родителей. Средства резервируются с 1 января и до достижения денежного лимита установленного муниципалитетом</a:t>
          </a:r>
        </a:p>
      </dsp:txBody>
      <dsp:txXfrm>
        <a:off x="2717829" y="1151020"/>
        <a:ext cx="1620528" cy="4176184"/>
      </dsp:txXfrm>
    </dsp:sp>
    <dsp:sp modelId="{4527EB35-9400-4F58-94D3-30025D281B44}">
      <dsp:nvSpPr>
        <dsp:cNvPr id="0" name=""/>
        <dsp:cNvSpPr/>
      </dsp:nvSpPr>
      <dsp:spPr>
        <a:xfrm>
          <a:off x="4678669" y="1151020"/>
          <a:ext cx="1620528" cy="409373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19050">
          <a:solidFill>
            <a:schemeClr val="tx2"/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Платные программы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Программы оплачиваются из средств родителя (законного представителя) ребенка</a:t>
          </a:r>
        </a:p>
      </dsp:txBody>
      <dsp:txXfrm>
        <a:off x="4678669" y="1151020"/>
        <a:ext cx="1620528" cy="40937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8</cp:revision>
  <dcterms:created xsi:type="dcterms:W3CDTF">2021-08-19T05:13:00Z</dcterms:created>
  <dcterms:modified xsi:type="dcterms:W3CDTF">2021-08-22T11:37:00Z</dcterms:modified>
</cp:coreProperties>
</file>