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C7A" w:rsidRPr="000B0C7A" w:rsidRDefault="000B0C7A" w:rsidP="000B0C7A">
      <w:pPr>
        <w:pStyle w:val="a3"/>
        <w:jc w:val="center"/>
        <w:rPr>
          <w:rFonts w:ascii="Times New Roman" w:hAnsi="Times New Roman" w:cs="Times New Roman"/>
          <w:b/>
          <w:sz w:val="32"/>
          <w:szCs w:val="32"/>
          <w:lang w:eastAsia="ru-RU"/>
        </w:rPr>
      </w:pPr>
      <w:bookmarkStart w:id="0" w:name="_GoBack"/>
      <w:bookmarkEnd w:id="0"/>
      <w:r w:rsidRPr="000B0C7A">
        <w:rPr>
          <w:rFonts w:ascii="Times New Roman" w:hAnsi="Times New Roman" w:cs="Times New Roman"/>
          <w:b/>
          <w:sz w:val="32"/>
          <w:szCs w:val="32"/>
          <w:lang w:eastAsia="ru-RU"/>
        </w:rPr>
        <w:t>О качестве и безопасности школьных товаров.</w:t>
      </w:r>
    </w:p>
    <w:p w:rsidR="000B0C7A" w:rsidRPr="000B0C7A" w:rsidRDefault="000B0C7A" w:rsidP="000B0C7A">
      <w:pPr>
        <w:pStyle w:val="a3"/>
        <w:jc w:val="both"/>
        <w:rPr>
          <w:rFonts w:ascii="Times New Roman" w:hAnsi="Times New Roman" w:cs="Times New Roman"/>
          <w:sz w:val="32"/>
          <w:szCs w:val="32"/>
          <w:lang w:eastAsia="ru-RU"/>
        </w:rPr>
      </w:pP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1 сентября – День знаний. К нему готовятся и родители, и дети. </w:t>
      </w:r>
      <w:r w:rsidRPr="000B0C7A">
        <w:rPr>
          <w:rFonts w:ascii="Times New Roman" w:hAnsi="Times New Roman" w:cs="Times New Roman"/>
          <w:sz w:val="32"/>
          <w:szCs w:val="32"/>
          <w:lang w:eastAsia="ru-RU"/>
        </w:rPr>
        <w:t>Перед новым учебным годом родители школьников приобретают одежду, обувь, учебную литературу и прочие необходимые ребенку товары. Как быть уверенным, что эти покупки качественны и безопасны для Вашего ребенка?</w:t>
      </w:r>
      <w:r w:rsidRPr="000B0C7A">
        <w:rPr>
          <w:rFonts w:ascii="Times New Roman" w:hAnsi="Times New Roman" w:cs="Times New Roman"/>
          <w:color w:val="000000"/>
          <w:sz w:val="32"/>
          <w:szCs w:val="32"/>
          <w:lang w:eastAsia="ru-RU"/>
        </w:rPr>
        <w:t>   На что обратить внимание при  покупке школьных  товаров.</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Деятельность по розничной реализации школьных  товаров регулируется:</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Законом  Российской Федерации от 07.02.1992 г. № 2300-1 «О защите прав потребителей».</w:t>
      </w:r>
    </w:p>
    <w:p w:rsidR="000B0C7A" w:rsidRPr="000B0C7A" w:rsidRDefault="000B0C7A" w:rsidP="000B0C7A">
      <w:pPr>
        <w:pStyle w:val="a3"/>
        <w:ind w:firstLine="708"/>
        <w:jc w:val="both"/>
        <w:rPr>
          <w:rFonts w:ascii="Times New Roman" w:hAnsi="Times New Roman" w:cs="Times New Roman"/>
          <w:color w:val="000000"/>
          <w:sz w:val="32"/>
          <w:szCs w:val="32"/>
          <w:lang w:eastAsia="ru-RU"/>
        </w:rPr>
      </w:pPr>
      <w:r w:rsidRPr="000B0C7A">
        <w:rPr>
          <w:rFonts w:ascii="Times New Roman" w:hAnsi="Times New Roman" w:cs="Times New Roman"/>
          <w:color w:val="000000"/>
          <w:sz w:val="32"/>
          <w:szCs w:val="32"/>
          <w:lang w:eastAsia="ru-RU"/>
        </w:rPr>
        <w:t xml:space="preserve">Обязательные требования безопасности к продукции, предназначенной для детей и подростков, в целях защиты их  жизни и здоровья,   а также предупреждения действий, вводящих в заблуждение потребителей продукции, установлены Техническим регламентом Таможенного Союза «О безопасности продукции, предназначенной для детей и подростков» </w:t>
      </w:r>
      <w:proofErr w:type="gramStart"/>
      <w:r w:rsidRPr="000B0C7A">
        <w:rPr>
          <w:rFonts w:ascii="Times New Roman" w:hAnsi="Times New Roman" w:cs="Times New Roman"/>
          <w:color w:val="000000"/>
          <w:sz w:val="32"/>
          <w:szCs w:val="32"/>
          <w:lang w:eastAsia="ru-RU"/>
        </w:rPr>
        <w:t>ТР</w:t>
      </w:r>
      <w:proofErr w:type="gramEnd"/>
      <w:r w:rsidRPr="000B0C7A">
        <w:rPr>
          <w:rFonts w:ascii="Times New Roman" w:hAnsi="Times New Roman" w:cs="Times New Roman"/>
          <w:color w:val="000000"/>
          <w:sz w:val="32"/>
          <w:szCs w:val="32"/>
          <w:lang w:eastAsia="ru-RU"/>
        </w:rPr>
        <w:t xml:space="preserve"> ТС 007/2011, а в части, не урегулированный нормативно-правовыми актами Таможенного союза - санитарным законодательством Российской Федерации.</w:t>
      </w:r>
    </w:p>
    <w:p w:rsidR="000B0C7A" w:rsidRPr="000B0C7A" w:rsidRDefault="000B0C7A" w:rsidP="000B0C7A">
      <w:pPr>
        <w:pStyle w:val="a3"/>
        <w:jc w:val="both"/>
        <w:rPr>
          <w:rFonts w:ascii="Times New Roman" w:hAnsi="Times New Roman" w:cs="Times New Roman"/>
          <w:sz w:val="32"/>
          <w:szCs w:val="32"/>
          <w:lang w:eastAsia="ru-RU"/>
        </w:rPr>
      </w:pPr>
    </w:p>
    <w:p w:rsidR="000B0C7A" w:rsidRPr="000B0C7A" w:rsidRDefault="000B0C7A" w:rsidP="000B0C7A">
      <w:pPr>
        <w:pStyle w:val="a3"/>
        <w:jc w:val="center"/>
        <w:rPr>
          <w:rFonts w:ascii="Times New Roman" w:hAnsi="Times New Roman" w:cs="Times New Roman"/>
          <w:b/>
          <w:sz w:val="32"/>
          <w:szCs w:val="32"/>
          <w:lang w:eastAsia="ru-RU"/>
        </w:rPr>
      </w:pPr>
      <w:r w:rsidRPr="000B0C7A">
        <w:rPr>
          <w:rFonts w:ascii="Times New Roman" w:hAnsi="Times New Roman" w:cs="Times New Roman"/>
          <w:b/>
          <w:color w:val="000000"/>
          <w:sz w:val="32"/>
          <w:szCs w:val="32"/>
          <w:lang w:eastAsia="ru-RU"/>
        </w:rPr>
        <w:t>Маркировка продукции</w:t>
      </w:r>
    </w:p>
    <w:p w:rsidR="000B0C7A" w:rsidRDefault="000B0C7A" w:rsidP="000B0C7A">
      <w:pPr>
        <w:pStyle w:val="a3"/>
        <w:jc w:val="both"/>
        <w:rPr>
          <w:rFonts w:ascii="Times New Roman" w:hAnsi="Times New Roman" w:cs="Times New Roman"/>
          <w:sz w:val="32"/>
          <w:szCs w:val="32"/>
          <w:lang w:eastAsia="ru-RU"/>
        </w:rPr>
      </w:pP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Особое внимание нужно обратить на маркировку продукции: она должна быть достоверной, проверяемой, читаемой и доступной для осмотра и идентификации.</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Маркировка на русском языке наносится на изделие, этикетку, прикрепляемую к изделию, или товарный ярлык, упаковку изделия, упаковку группы изделий или листок-вкладыш к продукции и должна содержать следующую информацию:</w:t>
      </w:r>
    </w:p>
    <w:p w:rsidR="000B0C7A" w:rsidRPr="000B0C7A" w:rsidRDefault="000B0C7A" w:rsidP="000B0C7A">
      <w:pPr>
        <w:pStyle w:val="a3"/>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-наименование страны, где изготовлена продукция; наименование и местонахождение изготовителя (уполномоченного изготовителем лица), импортера, дистрибьютора;</w:t>
      </w:r>
    </w:p>
    <w:p w:rsidR="000B0C7A" w:rsidRPr="000B0C7A" w:rsidRDefault="000B0C7A" w:rsidP="000B0C7A">
      <w:pPr>
        <w:pStyle w:val="a3"/>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-наименование и вид (назначение) изделия;</w:t>
      </w:r>
    </w:p>
    <w:p w:rsidR="000B0C7A" w:rsidRPr="000B0C7A" w:rsidRDefault="000B0C7A" w:rsidP="000B0C7A">
      <w:pPr>
        <w:pStyle w:val="a3"/>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-дата изготовления;</w:t>
      </w:r>
    </w:p>
    <w:p w:rsidR="000B0C7A" w:rsidRPr="000B0C7A" w:rsidRDefault="000B0C7A" w:rsidP="000B0C7A">
      <w:pPr>
        <w:pStyle w:val="a3"/>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 единый знак обращения на рынке;</w:t>
      </w:r>
    </w:p>
    <w:p w:rsidR="000B0C7A" w:rsidRPr="000B0C7A" w:rsidRDefault="000B0C7A" w:rsidP="000B0C7A">
      <w:pPr>
        <w:pStyle w:val="a3"/>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 срок службы продукции (при необходимости);</w:t>
      </w:r>
    </w:p>
    <w:p w:rsidR="000B0C7A" w:rsidRPr="000B0C7A" w:rsidRDefault="000B0C7A" w:rsidP="000B0C7A">
      <w:pPr>
        <w:pStyle w:val="a3"/>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-гарантийный срок службы (при необходимости); товарный знак (при наличии).</w:t>
      </w:r>
    </w:p>
    <w:p w:rsid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 xml:space="preserve">Не допускается использования указаний «экологически чистая», «ортопедическая» и другие аналогичные указания без соответствующего подтверждения. Продукция для детей и </w:t>
      </w:r>
      <w:r w:rsidRPr="000B0C7A">
        <w:rPr>
          <w:rFonts w:ascii="Times New Roman" w:hAnsi="Times New Roman" w:cs="Times New Roman"/>
          <w:sz w:val="32"/>
          <w:szCs w:val="32"/>
          <w:lang w:eastAsia="ru-RU"/>
        </w:rPr>
        <w:lastRenderedPageBreak/>
        <w:t>подростков, как и любая другая продукция, соответствующая требованиям безопасности и прошедшая процедуру подтверждения соответствия, должна иметь маркировку единым знаком обращения продукции на рынке государств – членов Таможенного союза.</w:t>
      </w:r>
    </w:p>
    <w:p w:rsidR="000B0C7A" w:rsidRPr="000B0C7A" w:rsidRDefault="000B0C7A" w:rsidP="000B0C7A">
      <w:pPr>
        <w:pStyle w:val="a3"/>
        <w:ind w:firstLine="708"/>
        <w:jc w:val="both"/>
        <w:rPr>
          <w:rFonts w:ascii="Times New Roman" w:hAnsi="Times New Roman" w:cs="Times New Roman"/>
          <w:sz w:val="32"/>
          <w:szCs w:val="32"/>
          <w:lang w:eastAsia="ru-RU"/>
        </w:rPr>
      </w:pPr>
    </w:p>
    <w:p w:rsidR="000B0C7A" w:rsidRPr="000B0C7A" w:rsidRDefault="000B0C7A" w:rsidP="000B0C7A">
      <w:pPr>
        <w:pStyle w:val="a3"/>
        <w:jc w:val="center"/>
        <w:rPr>
          <w:rFonts w:ascii="Times New Roman" w:hAnsi="Times New Roman" w:cs="Times New Roman"/>
          <w:b/>
          <w:sz w:val="32"/>
          <w:szCs w:val="32"/>
          <w:lang w:eastAsia="ru-RU"/>
        </w:rPr>
      </w:pPr>
      <w:r w:rsidRPr="000B0C7A">
        <w:rPr>
          <w:rFonts w:ascii="Times New Roman" w:hAnsi="Times New Roman" w:cs="Times New Roman"/>
          <w:b/>
          <w:sz w:val="32"/>
          <w:szCs w:val="32"/>
          <w:lang w:eastAsia="ru-RU"/>
        </w:rPr>
        <w:t>Требования к одежде для детей и подростков.</w:t>
      </w:r>
    </w:p>
    <w:p w:rsidR="000B0C7A" w:rsidRDefault="000B0C7A" w:rsidP="000B0C7A">
      <w:pPr>
        <w:pStyle w:val="a3"/>
        <w:jc w:val="both"/>
        <w:rPr>
          <w:rFonts w:ascii="Times New Roman" w:hAnsi="Times New Roman" w:cs="Times New Roman"/>
          <w:sz w:val="32"/>
          <w:szCs w:val="32"/>
          <w:lang w:eastAsia="ru-RU"/>
        </w:rPr>
      </w:pP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Указанный выше Технический регламент 007/2011 устанавливает обязательные требования по показателям химической, биологической, механической и термической безопасности к одежде для детей и подростков, в том числе к школьной форме, а также к иным детским товарам. При этом, несомненно, наиболее предпочтительный вариант – покупка вещей из натуральных материалов и тканей.</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Выбирая школьную форму детям, родители должны обращать внимание не только на ее внешний вид. На первое место следует ставить тепловые свойства, удобство покроя, легкость. Одежда не должна ограничивать движения ребенка, нарушать физиологические функции кожи и удаление с ее поверхности продуктов обмена. Ткани, из которых шьется школьная форма, должны быть воздухопроницаемыми, гигроскопичными (способными легко поглощать воду и водяные пары), не терять этих положительных качеств и привлекательного внешнего вида после многократной стирки и глажения. Безопасность обуви и кожгалантерейных изделий оценивают устойчивостью окраски применяемых материалов к сухому и мокрому трению и воздействию пота, а также концентрацией выделяющихся вредных веществ и комплексом физико-механических свойств (масса, гибкость, прочность крепления деталей низа, деформация подноска и задника обуви, и разрывная нагрузка узлов крепления ручек кожгалантерейных изделий). Не допускается изготавливать подкладку закрытой обуви из искусственных и (или) синтетических материалов в обуви для всех половозрастных групп.</w:t>
      </w:r>
    </w:p>
    <w:p w:rsidR="000B0C7A" w:rsidRDefault="000B0C7A" w:rsidP="000B0C7A">
      <w:pPr>
        <w:pStyle w:val="a3"/>
        <w:jc w:val="both"/>
        <w:rPr>
          <w:rFonts w:ascii="Times New Roman" w:hAnsi="Times New Roman" w:cs="Times New Roman"/>
          <w:color w:val="000000"/>
          <w:sz w:val="32"/>
          <w:szCs w:val="32"/>
          <w:lang w:eastAsia="ru-RU"/>
        </w:rPr>
      </w:pPr>
    </w:p>
    <w:p w:rsidR="000B0C7A" w:rsidRPr="000B0C7A" w:rsidRDefault="000B0C7A" w:rsidP="000B0C7A">
      <w:pPr>
        <w:pStyle w:val="a3"/>
        <w:jc w:val="center"/>
        <w:rPr>
          <w:rFonts w:ascii="Times New Roman" w:hAnsi="Times New Roman" w:cs="Times New Roman"/>
          <w:b/>
          <w:sz w:val="32"/>
          <w:szCs w:val="32"/>
          <w:lang w:eastAsia="ru-RU"/>
        </w:rPr>
      </w:pPr>
      <w:r w:rsidRPr="000B0C7A">
        <w:rPr>
          <w:rFonts w:ascii="Times New Roman" w:hAnsi="Times New Roman" w:cs="Times New Roman"/>
          <w:b/>
          <w:color w:val="000000"/>
          <w:sz w:val="32"/>
          <w:szCs w:val="32"/>
          <w:lang w:eastAsia="ru-RU"/>
        </w:rPr>
        <w:t>Подбираем школьный ранец</w:t>
      </w:r>
    </w:p>
    <w:p w:rsidR="000B0C7A" w:rsidRPr="000B0C7A" w:rsidRDefault="000B0C7A" w:rsidP="000B0C7A">
      <w:pPr>
        <w:pStyle w:val="a3"/>
        <w:jc w:val="both"/>
        <w:rPr>
          <w:rFonts w:ascii="Times New Roman" w:hAnsi="Times New Roman" w:cs="Times New Roman"/>
          <w:sz w:val="32"/>
          <w:szCs w:val="32"/>
          <w:lang w:eastAsia="ru-RU"/>
        </w:rPr>
      </w:pP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Очень важно (особенно в младших классах) также правильно подобрать школьный ранец.</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 xml:space="preserve">При выборе школьной сумки, предпочтение следует отдавать ученическому ранцу, так как ношение книг и других школьных принадлежностей в ранце на спине способствует равномерному </w:t>
      </w:r>
      <w:r w:rsidRPr="000B0C7A">
        <w:rPr>
          <w:rFonts w:ascii="Times New Roman" w:hAnsi="Times New Roman" w:cs="Times New Roman"/>
          <w:color w:val="000000"/>
          <w:sz w:val="32"/>
          <w:szCs w:val="32"/>
          <w:lang w:eastAsia="ru-RU"/>
        </w:rPr>
        <w:lastRenderedPageBreak/>
        <w:t>распределению нагрузки, формирует правильную осанку, освобождает руки ребенка.</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 xml:space="preserve">Ранцы для детей начальных классов должны быть снабжены </w:t>
      </w:r>
      <w:proofErr w:type="spellStart"/>
      <w:r w:rsidRPr="000B0C7A">
        <w:rPr>
          <w:rFonts w:ascii="Times New Roman" w:hAnsi="Times New Roman" w:cs="Times New Roman"/>
          <w:color w:val="000000"/>
          <w:sz w:val="32"/>
          <w:szCs w:val="32"/>
          <w:lang w:eastAsia="ru-RU"/>
        </w:rPr>
        <w:t>формоустойчивой</w:t>
      </w:r>
      <w:proofErr w:type="spellEnd"/>
      <w:r w:rsidRPr="000B0C7A">
        <w:rPr>
          <w:rFonts w:ascii="Times New Roman" w:hAnsi="Times New Roman" w:cs="Times New Roman"/>
          <w:color w:val="000000"/>
          <w:sz w:val="32"/>
          <w:szCs w:val="32"/>
          <w:lang w:eastAsia="ru-RU"/>
        </w:rPr>
        <w:t xml:space="preserve"> спинкой. Для учащихся 1 - 4 классов ранец без учебников должен весить не более 0,6 - 0,7 кг. При этом он должен иметь  лямки шириной 3,5 - 4,0 см, и длинной  60 – 70 см, обеспечивать плотное прилегание к спине ученика и равномерное распределение веса, рекомендуемая высота ранца 30 - 36 см, ширина 6 - 10см.</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Вес портфелей для обучающихся средних и старших классов должен быть не более 1 кг.</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Материал для изготовления ранцев должен быть легким, прочным, с водоотталкивающим покрытием, легко поддающимся чистке. Соприкасающиеся с кожными покровами учащихся конструктивные элементы ранцев, рюкзаков, портфелей не должны оказывать местного кожно-раздражающего действия. Материал для изготовления  плечевых ремней, должен быть эластичным. При использовании жесткого материала рекомендуются специальные накладки.</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 xml:space="preserve">Основные критерии: широкие, регулируемые по длине ремни с амортизирующими прокладками, жёсткая недеформируемая спинка. Портфели и </w:t>
      </w:r>
      <w:proofErr w:type="gramStart"/>
      <w:r w:rsidRPr="000B0C7A">
        <w:rPr>
          <w:rFonts w:ascii="Times New Roman" w:hAnsi="Times New Roman" w:cs="Times New Roman"/>
          <w:sz w:val="32"/>
          <w:szCs w:val="32"/>
          <w:lang w:eastAsia="ru-RU"/>
        </w:rPr>
        <w:t>ранцы</w:t>
      </w:r>
      <w:proofErr w:type="gramEnd"/>
      <w:r w:rsidRPr="000B0C7A">
        <w:rPr>
          <w:rFonts w:ascii="Times New Roman" w:hAnsi="Times New Roman" w:cs="Times New Roman"/>
          <w:sz w:val="32"/>
          <w:szCs w:val="32"/>
          <w:lang w:eastAsia="ru-RU"/>
        </w:rPr>
        <w:t xml:space="preserve">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для детей младшего школьного возраста должны быть снабжены </w:t>
      </w:r>
      <w:proofErr w:type="spellStart"/>
      <w:r w:rsidRPr="000B0C7A">
        <w:rPr>
          <w:rFonts w:ascii="Times New Roman" w:hAnsi="Times New Roman" w:cs="Times New Roman"/>
          <w:sz w:val="32"/>
          <w:szCs w:val="32"/>
          <w:lang w:eastAsia="ru-RU"/>
        </w:rPr>
        <w:t>формоустойчивой</w:t>
      </w:r>
      <w:proofErr w:type="spellEnd"/>
      <w:r w:rsidRPr="000B0C7A">
        <w:rPr>
          <w:rFonts w:ascii="Times New Roman" w:hAnsi="Times New Roman" w:cs="Times New Roman"/>
          <w:sz w:val="32"/>
          <w:szCs w:val="32"/>
          <w:lang w:eastAsia="ru-RU"/>
        </w:rPr>
        <w:t xml:space="preserve"> спинкой.</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Вес ежедневного комплекта учебников и письменных принадлежностей для учащихся 1 - 2 классов в соответствии с санитарными нормами не должен превышать 1,5 кг, 3 - 4 классов - 2 кг, 5 - 6 классов - 2,5 кг, 7 - 8 классов - 3,5 кг, 9 - 11 классов - 4 кг.</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Маркировка ранцев ученических, сумок, портфелей и рюкзаков должна содержать информацию о возрасте пользователя.</w:t>
      </w:r>
    </w:p>
    <w:p w:rsidR="000B0C7A" w:rsidRPr="000B0C7A" w:rsidRDefault="000B0C7A" w:rsidP="000B0C7A">
      <w:pPr>
        <w:pStyle w:val="a3"/>
        <w:jc w:val="both"/>
        <w:rPr>
          <w:rFonts w:ascii="Times New Roman" w:hAnsi="Times New Roman" w:cs="Times New Roman"/>
          <w:sz w:val="32"/>
          <w:szCs w:val="32"/>
          <w:lang w:eastAsia="ru-RU"/>
        </w:rPr>
      </w:pPr>
    </w:p>
    <w:p w:rsidR="000B0C7A" w:rsidRPr="000B0C7A" w:rsidRDefault="000B0C7A" w:rsidP="000B0C7A">
      <w:pPr>
        <w:pStyle w:val="a3"/>
        <w:jc w:val="center"/>
        <w:rPr>
          <w:rFonts w:ascii="Times New Roman" w:hAnsi="Times New Roman" w:cs="Times New Roman"/>
          <w:b/>
          <w:sz w:val="32"/>
          <w:szCs w:val="32"/>
          <w:lang w:eastAsia="ru-RU"/>
        </w:rPr>
      </w:pPr>
      <w:r w:rsidRPr="000B0C7A">
        <w:rPr>
          <w:rFonts w:ascii="Times New Roman" w:hAnsi="Times New Roman" w:cs="Times New Roman"/>
          <w:b/>
          <w:sz w:val="32"/>
          <w:szCs w:val="32"/>
          <w:lang w:eastAsia="ru-RU"/>
        </w:rPr>
        <w:t>Покупаем учебники и школьно-письменные принадлежности</w:t>
      </w:r>
    </w:p>
    <w:p w:rsidR="000B0C7A" w:rsidRPr="000B0C7A" w:rsidRDefault="000B0C7A" w:rsidP="000B0C7A">
      <w:pPr>
        <w:pStyle w:val="a3"/>
        <w:jc w:val="both"/>
        <w:rPr>
          <w:rFonts w:ascii="Times New Roman" w:hAnsi="Times New Roman" w:cs="Times New Roman"/>
          <w:sz w:val="32"/>
          <w:szCs w:val="32"/>
          <w:lang w:eastAsia="ru-RU"/>
        </w:rPr>
      </w:pP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Издательская (книжная и журнальная) продукция, школьно-письменные принадлежности также должны соответствовать требованиям биологической, химической безопасности.</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 xml:space="preserve">Биологически безопасное издание - издание, в процессе чтения которого обеспечиваются оптимальные условия для зрительной работы, не развивается зрительное утомление, связанное со </w:t>
      </w:r>
      <w:r w:rsidRPr="000B0C7A">
        <w:rPr>
          <w:rFonts w:ascii="Times New Roman" w:hAnsi="Times New Roman" w:cs="Times New Roman"/>
          <w:color w:val="000000"/>
          <w:sz w:val="32"/>
          <w:szCs w:val="32"/>
          <w:lang w:eastAsia="ru-RU"/>
        </w:rPr>
        <w:lastRenderedPageBreak/>
        <w:t>зрительным восприятием текста, напряжением остроты зрения, аккомодацией и движением глаз;</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Биологическая безопасность издательской продукции определяется параметрами шрифтового оформления и приемами оформления текстов в зависимости от вида издания, объема текста единовременного прочтения, возраста пользователя и в соответствии с физиологическими особенностями органов зрения детей и подростков.</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 xml:space="preserve">Если издательская продукция рассчитана на 2 или 3 возрастные группы, то она должна соответствовать требованиям, установленным </w:t>
      </w:r>
      <w:proofErr w:type="gramStart"/>
      <w:r w:rsidRPr="000B0C7A">
        <w:rPr>
          <w:rFonts w:ascii="Times New Roman" w:hAnsi="Times New Roman" w:cs="Times New Roman"/>
          <w:color w:val="000000"/>
          <w:sz w:val="32"/>
          <w:szCs w:val="32"/>
          <w:lang w:eastAsia="ru-RU"/>
        </w:rPr>
        <w:t>к</w:t>
      </w:r>
      <w:proofErr w:type="gramEnd"/>
      <w:r w:rsidRPr="000B0C7A">
        <w:rPr>
          <w:rFonts w:ascii="Times New Roman" w:hAnsi="Times New Roman" w:cs="Times New Roman"/>
          <w:color w:val="000000"/>
          <w:sz w:val="32"/>
          <w:szCs w:val="32"/>
          <w:lang w:eastAsia="ru-RU"/>
        </w:rPr>
        <w:t xml:space="preserve"> наименьшей.</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Для изготовления издательской продукции не допускается применение газетной бумаги, кроме издательской продукции, не предназначенной для повторного использования (экзаменационные билеты, карточки с заданиями, тестовые задания, кроссворды и другие); в издательской продукции не допускается применение узкого начертания шрифта;</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В изданиях литературно-художественных, развивающего обучения, для дополнительного образования и научно-популярных для текста не рекомендуется применять цветные краски и выворотку шрифта (белые буквы на черном  фоне).</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Издательская продукция должна соответствовать требованиям химической безопасности и не должна выделять вредные вещества.</w:t>
      </w:r>
    </w:p>
    <w:p w:rsidR="000B0C7A" w:rsidRPr="000B0C7A" w:rsidRDefault="000B0C7A" w:rsidP="000B0C7A">
      <w:pPr>
        <w:pStyle w:val="a3"/>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Для изготовления тетрадей школьных и общих, для записи слов, для подготовки дошкольников к письму, для нот, дневников школьных используется бумага писчая, а также другие виды полиграфической бумаги. Применение глянцевой бумаги не допускается.</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Для производства альбомов, папок и тетрадей для рисования используется бумага рисовальная, а также другие виды полиграфической бумаги с  определенной массой бумаги; альбомов и папок для черчения - бумага чертежная.</w:t>
      </w:r>
    </w:p>
    <w:p w:rsidR="000B0C7A" w:rsidRPr="000B0C7A" w:rsidRDefault="000B0C7A" w:rsidP="000B0C7A">
      <w:pPr>
        <w:pStyle w:val="a3"/>
        <w:ind w:firstLine="708"/>
        <w:jc w:val="both"/>
        <w:rPr>
          <w:rFonts w:ascii="Times New Roman" w:hAnsi="Times New Roman" w:cs="Times New Roman"/>
          <w:b/>
          <w:sz w:val="32"/>
          <w:szCs w:val="32"/>
          <w:lang w:eastAsia="ru-RU"/>
        </w:rPr>
      </w:pPr>
      <w:r w:rsidRPr="000B0C7A">
        <w:rPr>
          <w:rFonts w:ascii="Times New Roman" w:hAnsi="Times New Roman" w:cs="Times New Roman"/>
          <w:b/>
          <w:color w:val="000000"/>
          <w:sz w:val="32"/>
          <w:szCs w:val="32"/>
          <w:lang w:eastAsia="ru-RU"/>
        </w:rPr>
        <w:t>Внимание! </w:t>
      </w:r>
      <w:proofErr w:type="gramStart"/>
      <w:r w:rsidRPr="000B0C7A">
        <w:rPr>
          <w:rFonts w:ascii="Times New Roman" w:hAnsi="Times New Roman" w:cs="Times New Roman"/>
          <w:b/>
          <w:color w:val="000000"/>
          <w:sz w:val="32"/>
          <w:szCs w:val="32"/>
          <w:lang w:eastAsia="ru-RU"/>
        </w:rPr>
        <w:t xml:space="preserve">Не подлежат возврату и обмену непериодические издания (книги, брошюры, альбомы, картографические и нотные издания, листовые </w:t>
      </w:r>
      <w:proofErr w:type="spellStart"/>
      <w:r w:rsidRPr="000B0C7A">
        <w:rPr>
          <w:rFonts w:ascii="Times New Roman" w:hAnsi="Times New Roman" w:cs="Times New Roman"/>
          <w:b/>
          <w:color w:val="000000"/>
          <w:sz w:val="32"/>
          <w:szCs w:val="32"/>
          <w:lang w:eastAsia="ru-RU"/>
        </w:rPr>
        <w:t>изоиздания</w:t>
      </w:r>
      <w:proofErr w:type="spellEnd"/>
      <w:r w:rsidRPr="000B0C7A">
        <w:rPr>
          <w:rFonts w:ascii="Times New Roman" w:hAnsi="Times New Roman" w:cs="Times New Roman"/>
          <w:b/>
          <w:color w:val="000000"/>
          <w:sz w:val="32"/>
          <w:szCs w:val="32"/>
          <w:lang w:eastAsia="ru-RU"/>
        </w:rPr>
        <w:t>, календари, буклеты, издания, воспроизведенные на технических носителях информации) если товар надлежащего качества, но не подошел вам по форме, габаритам, фасону, расцветке либо комплектации (ст. 25 Закона РФ «О защите прав потребителей»).</w:t>
      </w:r>
      <w:proofErr w:type="gramEnd"/>
    </w:p>
    <w:p w:rsidR="000B0C7A" w:rsidRPr="000B0C7A" w:rsidRDefault="000B0C7A" w:rsidP="000B0C7A">
      <w:pPr>
        <w:pStyle w:val="a3"/>
        <w:ind w:firstLine="708"/>
        <w:jc w:val="both"/>
        <w:rPr>
          <w:rFonts w:ascii="Times New Roman" w:hAnsi="Times New Roman" w:cs="Times New Roman"/>
          <w:sz w:val="32"/>
          <w:szCs w:val="32"/>
          <w:lang w:eastAsia="ru-RU"/>
        </w:rPr>
      </w:pPr>
      <w:proofErr w:type="gramStart"/>
      <w:r w:rsidRPr="000B0C7A">
        <w:rPr>
          <w:rFonts w:ascii="Times New Roman" w:hAnsi="Times New Roman" w:cs="Times New Roman"/>
          <w:color w:val="000000"/>
          <w:sz w:val="32"/>
          <w:szCs w:val="32"/>
          <w:lang w:eastAsia="ru-RU"/>
        </w:rPr>
        <w:t>Если приобретен некачественный товар, то у вас есть право воспользоваться ст. 18 Закона РФ «О защите прав потребителей»).</w:t>
      </w:r>
      <w:proofErr w:type="gramEnd"/>
      <w:r w:rsidRPr="000B0C7A">
        <w:rPr>
          <w:rFonts w:ascii="Times New Roman" w:hAnsi="Times New Roman" w:cs="Times New Roman"/>
          <w:color w:val="000000"/>
          <w:sz w:val="32"/>
          <w:szCs w:val="32"/>
          <w:lang w:eastAsia="ru-RU"/>
        </w:rPr>
        <w:t xml:space="preserve"> В этом случае ваше первоначальное обращение должно быть к </w:t>
      </w:r>
      <w:r w:rsidRPr="000B0C7A">
        <w:rPr>
          <w:rFonts w:ascii="Times New Roman" w:hAnsi="Times New Roman" w:cs="Times New Roman"/>
          <w:color w:val="000000"/>
          <w:sz w:val="32"/>
          <w:szCs w:val="32"/>
          <w:lang w:eastAsia="ru-RU"/>
        </w:rPr>
        <w:lastRenderedPageBreak/>
        <w:t>продавцу и должно быть оформлено письменно претензией в 2-х экземплярах с приложением ксерокопии чека.</w:t>
      </w:r>
    </w:p>
    <w:p w:rsidR="000B0C7A" w:rsidRPr="000B0C7A" w:rsidRDefault="000B0C7A" w:rsidP="000B0C7A">
      <w:pPr>
        <w:shd w:val="clear" w:color="auto" w:fill="FFFFFF"/>
        <w:spacing w:after="240" w:line="240" w:lineRule="auto"/>
        <w:ind w:firstLine="708"/>
        <w:jc w:val="both"/>
        <w:rPr>
          <w:rFonts w:ascii="Times New Roman" w:hAnsi="Times New Roman" w:cs="Times New Roman"/>
          <w:sz w:val="32"/>
          <w:szCs w:val="32"/>
        </w:rPr>
      </w:pPr>
      <w:r w:rsidRPr="000B0C7A">
        <w:rPr>
          <w:rFonts w:ascii="Times New Roman" w:hAnsi="Times New Roman" w:cs="Times New Roman"/>
          <w:color w:val="000000"/>
          <w:sz w:val="32"/>
          <w:szCs w:val="32"/>
          <w:lang w:eastAsia="ru-RU"/>
        </w:rPr>
        <w:t>Для получения консультации и</w:t>
      </w:r>
      <w:r>
        <w:rPr>
          <w:rFonts w:ascii="Times New Roman" w:hAnsi="Times New Roman" w:cs="Times New Roman"/>
          <w:color w:val="000000"/>
          <w:sz w:val="32"/>
          <w:szCs w:val="32"/>
          <w:lang w:eastAsia="ru-RU"/>
        </w:rPr>
        <w:t xml:space="preserve"> подготовки претензионных материалов</w:t>
      </w:r>
      <w:r w:rsidRPr="000B0C7A">
        <w:rPr>
          <w:rFonts w:ascii="Times New Roman" w:hAnsi="Times New Roman" w:cs="Times New Roman"/>
          <w:color w:val="000000"/>
          <w:sz w:val="32"/>
          <w:szCs w:val="32"/>
          <w:lang w:eastAsia="ru-RU"/>
        </w:rPr>
        <w:t xml:space="preserve">, исковых заявлений по вопросам защиты прав потребителей, Вы можете  обратиться  к  специалистам консультационного центра  по защите прав  потребителей </w:t>
      </w:r>
    </w:p>
    <w:p w:rsidR="000B0C7A" w:rsidRPr="000B0C7A" w:rsidRDefault="000B0C7A" w:rsidP="000B0C7A">
      <w:pPr>
        <w:shd w:val="clear" w:color="auto" w:fill="FFFFFF"/>
        <w:spacing w:after="240" w:line="240" w:lineRule="auto"/>
        <w:ind w:firstLine="708"/>
        <w:jc w:val="both"/>
        <w:rPr>
          <w:rFonts w:ascii="Times New Roman" w:hAnsi="Times New Roman" w:cs="Times New Roman"/>
          <w:sz w:val="32"/>
          <w:szCs w:val="32"/>
        </w:rPr>
      </w:pPr>
      <w:r w:rsidRPr="000B0C7A">
        <w:rPr>
          <w:rFonts w:ascii="Times New Roman" w:eastAsia="Times New Roman" w:hAnsi="Times New Roman" w:cs="Times New Roman"/>
          <w:bCs/>
          <w:sz w:val="32"/>
          <w:szCs w:val="32"/>
          <w:lang w:eastAsia="ru-RU"/>
        </w:rPr>
        <w:t xml:space="preserve">Наш адрес г. </w:t>
      </w:r>
      <w:r w:rsidRPr="000B0C7A">
        <w:rPr>
          <w:rFonts w:ascii="Times New Roman" w:hAnsi="Times New Roman" w:cs="Times New Roman"/>
          <w:sz w:val="32"/>
          <w:szCs w:val="32"/>
        </w:rPr>
        <w:t>Нефтеюганск, улица Набережная, строение 12,помещение 3.</w:t>
      </w:r>
    </w:p>
    <w:p w:rsidR="000B0C7A" w:rsidRPr="000B0C7A" w:rsidRDefault="000B0C7A" w:rsidP="000B0C7A">
      <w:pPr>
        <w:shd w:val="clear" w:color="auto" w:fill="FFFFFF"/>
        <w:spacing w:after="240" w:line="240" w:lineRule="auto"/>
        <w:ind w:firstLine="708"/>
        <w:jc w:val="both"/>
        <w:rPr>
          <w:rFonts w:ascii="Times New Roman" w:hAnsi="Times New Roman" w:cs="Times New Roman"/>
          <w:sz w:val="32"/>
          <w:szCs w:val="32"/>
        </w:rPr>
      </w:pPr>
      <w:r w:rsidRPr="000B0C7A">
        <w:rPr>
          <w:rFonts w:ascii="Times New Roman" w:hAnsi="Times New Roman" w:cs="Times New Roman"/>
          <w:sz w:val="32"/>
          <w:szCs w:val="32"/>
        </w:rPr>
        <w:t>Контактный номер телефона: 8(3463) 22-63-54</w:t>
      </w:r>
    </w:p>
    <w:p w:rsidR="000B0C7A" w:rsidRPr="000B0C7A" w:rsidRDefault="000B0C7A" w:rsidP="000B0C7A">
      <w:pPr>
        <w:shd w:val="clear" w:color="auto" w:fill="FFFFFF"/>
        <w:spacing w:after="240" w:line="240" w:lineRule="auto"/>
        <w:ind w:firstLine="708"/>
        <w:jc w:val="both"/>
        <w:rPr>
          <w:rFonts w:ascii="Times New Roman" w:hAnsi="Times New Roman" w:cs="Times New Roman"/>
          <w:sz w:val="32"/>
          <w:szCs w:val="32"/>
        </w:rPr>
      </w:pPr>
      <w:r w:rsidRPr="000B0C7A">
        <w:rPr>
          <w:rFonts w:ascii="Times New Roman" w:hAnsi="Times New Roman" w:cs="Times New Roman"/>
          <w:sz w:val="32"/>
          <w:szCs w:val="32"/>
        </w:rPr>
        <w:t>Приемная телефон/факс: 8 (3463) 238903 / 22-65-20</w:t>
      </w:r>
    </w:p>
    <w:p w:rsidR="000B0C7A" w:rsidRPr="000B0C7A" w:rsidRDefault="000B0C7A" w:rsidP="000B0C7A">
      <w:pPr>
        <w:pStyle w:val="a3"/>
        <w:ind w:firstLine="708"/>
        <w:jc w:val="both"/>
        <w:rPr>
          <w:rFonts w:ascii="Times New Roman" w:hAnsi="Times New Roman" w:cs="Times New Roman"/>
          <w:sz w:val="32"/>
          <w:szCs w:val="32"/>
          <w:lang w:eastAsia="ru-RU"/>
        </w:rPr>
      </w:pPr>
      <w:r w:rsidRPr="000B0C7A">
        <w:rPr>
          <w:rFonts w:ascii="Times New Roman" w:hAnsi="Times New Roman" w:cs="Times New Roman"/>
          <w:color w:val="000000"/>
          <w:sz w:val="32"/>
          <w:szCs w:val="32"/>
          <w:lang w:eastAsia="ru-RU"/>
        </w:rPr>
        <w:t xml:space="preserve">Также Вы можете проконсультироваться, прислав свой вопрос на наш адрес электронной почты </w:t>
      </w:r>
      <w:r w:rsidRPr="000B0C7A">
        <w:rPr>
          <w:rFonts w:ascii="Times New Roman" w:eastAsia="Times New Roman" w:hAnsi="Times New Roman" w:cs="Times New Roman"/>
          <w:bCs/>
          <w:sz w:val="32"/>
          <w:szCs w:val="32"/>
          <w:lang w:eastAsia="ru-RU"/>
        </w:rPr>
        <w:t xml:space="preserve">ФФБУЗ </w:t>
      </w:r>
      <w:r w:rsidRPr="000B0C7A">
        <w:rPr>
          <w:rFonts w:ascii="Times New Roman" w:hAnsi="Times New Roman" w:cs="Times New Roman"/>
          <w:sz w:val="32"/>
          <w:szCs w:val="32"/>
        </w:rPr>
        <w:t>«</w:t>
      </w:r>
      <w:proofErr w:type="spellStart"/>
      <w:r w:rsidRPr="000B0C7A">
        <w:rPr>
          <w:rFonts w:ascii="Times New Roman" w:hAnsi="Times New Roman" w:cs="Times New Roman"/>
          <w:sz w:val="32"/>
          <w:szCs w:val="32"/>
        </w:rPr>
        <w:t>ЦГиЭ</w:t>
      </w:r>
      <w:proofErr w:type="spellEnd"/>
      <w:r w:rsidRPr="000B0C7A">
        <w:rPr>
          <w:rFonts w:ascii="Times New Roman" w:hAnsi="Times New Roman" w:cs="Times New Roman"/>
          <w:sz w:val="32"/>
          <w:szCs w:val="32"/>
        </w:rPr>
        <w:t xml:space="preserve"> в ХМАО - Югре  в городе  Нефтеюганске и Нефтеюганском районе и в городе Пыть-Яхе»</w:t>
      </w:r>
      <w:r w:rsidRPr="000B0C7A">
        <w:rPr>
          <w:rFonts w:ascii="Times New Roman" w:hAnsi="Times New Roman" w:cs="Times New Roman"/>
          <w:color w:val="000000"/>
          <w:sz w:val="32"/>
          <w:szCs w:val="32"/>
          <w:lang w:eastAsia="ru-RU"/>
        </w:rPr>
        <w:t xml:space="preserve"> </w:t>
      </w:r>
      <w:proofErr w:type="spellStart"/>
      <w:r w:rsidRPr="000B0C7A">
        <w:rPr>
          <w:rFonts w:ascii="Times New Roman" w:hAnsi="Times New Roman" w:cs="Times New Roman"/>
          <w:sz w:val="32"/>
          <w:szCs w:val="32"/>
          <w:lang w:val="en-US"/>
        </w:rPr>
        <w:t>ff</w:t>
      </w:r>
      <w:proofErr w:type="spellEnd"/>
      <w:r w:rsidRPr="000B0C7A">
        <w:rPr>
          <w:rFonts w:ascii="Times New Roman" w:hAnsi="Times New Roman" w:cs="Times New Roman"/>
          <w:sz w:val="32"/>
          <w:szCs w:val="32"/>
        </w:rPr>
        <w:t>_12@</w:t>
      </w:r>
      <w:proofErr w:type="spellStart"/>
      <w:r w:rsidRPr="000B0C7A">
        <w:rPr>
          <w:rFonts w:ascii="Times New Roman" w:hAnsi="Times New Roman" w:cs="Times New Roman"/>
          <w:sz w:val="32"/>
          <w:szCs w:val="32"/>
          <w:lang w:val="en-US"/>
        </w:rPr>
        <w:t>xmao</w:t>
      </w:r>
      <w:proofErr w:type="spellEnd"/>
      <w:r w:rsidRPr="000B0C7A">
        <w:rPr>
          <w:rFonts w:ascii="Times New Roman" w:hAnsi="Times New Roman" w:cs="Times New Roman"/>
          <w:sz w:val="32"/>
          <w:szCs w:val="32"/>
        </w:rPr>
        <w:t>.</w:t>
      </w:r>
      <w:proofErr w:type="spellStart"/>
      <w:r w:rsidRPr="000B0C7A">
        <w:rPr>
          <w:rFonts w:ascii="Times New Roman" w:hAnsi="Times New Roman" w:cs="Times New Roman"/>
          <w:sz w:val="32"/>
          <w:szCs w:val="32"/>
          <w:lang w:val="en-US"/>
        </w:rPr>
        <w:t>su</w:t>
      </w:r>
      <w:proofErr w:type="spellEnd"/>
    </w:p>
    <w:p w:rsidR="000B0C7A" w:rsidRPr="000B0C7A" w:rsidRDefault="000B0C7A" w:rsidP="000B0C7A">
      <w:pPr>
        <w:pStyle w:val="a3"/>
        <w:jc w:val="both"/>
        <w:rPr>
          <w:rFonts w:ascii="Times New Roman" w:hAnsi="Times New Roman" w:cs="Times New Roman"/>
          <w:sz w:val="32"/>
          <w:szCs w:val="32"/>
          <w:lang w:eastAsia="ru-RU"/>
        </w:rPr>
      </w:pPr>
    </w:p>
    <w:p w:rsidR="000B0C7A" w:rsidRPr="000B0C7A" w:rsidRDefault="000B0C7A" w:rsidP="000B0C7A">
      <w:pPr>
        <w:pStyle w:val="a3"/>
        <w:jc w:val="both"/>
        <w:rPr>
          <w:rFonts w:ascii="Times New Roman" w:hAnsi="Times New Roman" w:cs="Times New Roman"/>
          <w:sz w:val="32"/>
          <w:szCs w:val="32"/>
          <w:lang w:eastAsia="ru-RU"/>
        </w:rPr>
      </w:pPr>
      <w:r w:rsidRPr="000B0C7A">
        <w:rPr>
          <w:rFonts w:ascii="Times New Roman" w:hAnsi="Times New Roman" w:cs="Times New Roman"/>
          <w:sz w:val="32"/>
          <w:szCs w:val="32"/>
          <w:lang w:eastAsia="ru-RU"/>
        </w:rPr>
        <w:t>. Желаем успехов в подготовке к школе!</w:t>
      </w:r>
    </w:p>
    <w:p w:rsidR="0070370D" w:rsidRPr="000B0C7A" w:rsidRDefault="0070370D" w:rsidP="000B0C7A">
      <w:pPr>
        <w:pStyle w:val="a3"/>
        <w:jc w:val="both"/>
        <w:rPr>
          <w:rFonts w:ascii="Times New Roman" w:hAnsi="Times New Roman" w:cs="Times New Roman"/>
          <w:sz w:val="32"/>
          <w:szCs w:val="32"/>
        </w:rPr>
      </w:pPr>
    </w:p>
    <w:sectPr w:rsidR="0070370D" w:rsidRPr="000B0C7A" w:rsidSect="00FE4A0F">
      <w:pgSz w:w="11906" w:h="16838"/>
      <w:pgMar w:top="567" w:right="567" w:bottom="567" w:left="1701" w:header="709" w:footer="3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7A"/>
    <w:rsid w:val="000B0C7A"/>
    <w:rsid w:val="0070370D"/>
    <w:rsid w:val="007D26DA"/>
    <w:rsid w:val="00D960B8"/>
    <w:rsid w:val="00FE4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7A"/>
  </w:style>
  <w:style w:type="paragraph" w:styleId="1">
    <w:name w:val="heading 1"/>
    <w:basedOn w:val="a"/>
    <w:link w:val="10"/>
    <w:uiPriority w:val="9"/>
    <w:qFormat/>
    <w:rsid w:val="000B0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C7A"/>
    <w:rPr>
      <w:rFonts w:ascii="Times New Roman" w:eastAsia="Times New Roman" w:hAnsi="Times New Roman" w:cs="Times New Roman"/>
      <w:b/>
      <w:bCs/>
      <w:kern w:val="36"/>
      <w:sz w:val="48"/>
      <w:szCs w:val="48"/>
      <w:lang w:eastAsia="ru-RU"/>
    </w:rPr>
  </w:style>
  <w:style w:type="paragraph" w:customStyle="1" w:styleId="msonospacing0">
    <w:name w:val="msonospacing0"/>
    <w:basedOn w:val="a"/>
    <w:rsid w:val="000B0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0B0C7A"/>
    <w:pPr>
      <w:spacing w:after="0" w:line="240" w:lineRule="auto"/>
    </w:pPr>
  </w:style>
  <w:style w:type="character" w:styleId="a4">
    <w:name w:val="Hyperlink"/>
    <w:basedOn w:val="a0"/>
    <w:uiPriority w:val="99"/>
    <w:semiHidden/>
    <w:unhideWhenUsed/>
    <w:rsid w:val="000B0C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7A"/>
  </w:style>
  <w:style w:type="paragraph" w:styleId="1">
    <w:name w:val="heading 1"/>
    <w:basedOn w:val="a"/>
    <w:link w:val="10"/>
    <w:uiPriority w:val="9"/>
    <w:qFormat/>
    <w:rsid w:val="000B0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C7A"/>
    <w:rPr>
      <w:rFonts w:ascii="Times New Roman" w:eastAsia="Times New Roman" w:hAnsi="Times New Roman" w:cs="Times New Roman"/>
      <w:b/>
      <w:bCs/>
      <w:kern w:val="36"/>
      <w:sz w:val="48"/>
      <w:szCs w:val="48"/>
      <w:lang w:eastAsia="ru-RU"/>
    </w:rPr>
  </w:style>
  <w:style w:type="paragraph" w:customStyle="1" w:styleId="msonospacing0">
    <w:name w:val="msonospacing0"/>
    <w:basedOn w:val="a"/>
    <w:rsid w:val="000B0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0B0C7A"/>
    <w:pPr>
      <w:spacing w:after="0" w:line="240" w:lineRule="auto"/>
    </w:pPr>
  </w:style>
  <w:style w:type="character" w:styleId="a4">
    <w:name w:val="Hyperlink"/>
    <w:basedOn w:val="a0"/>
    <w:uiPriority w:val="99"/>
    <w:semiHidden/>
    <w:unhideWhenUsed/>
    <w:rsid w:val="000B0C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0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Камышан Ирина Игоревна</cp:lastModifiedBy>
  <cp:revision>2</cp:revision>
  <dcterms:created xsi:type="dcterms:W3CDTF">2020-08-31T12:47:00Z</dcterms:created>
  <dcterms:modified xsi:type="dcterms:W3CDTF">2020-08-31T12:47:00Z</dcterms:modified>
</cp:coreProperties>
</file>