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693" w:type="dxa"/>
        <w:tblLayout w:type="fixed"/>
        <w:tblLook w:val="01E0" w:firstRow="1" w:lastRow="1" w:firstColumn="1" w:lastColumn="1" w:noHBand="0" w:noVBand="0"/>
      </w:tblPr>
      <w:tblGrid>
        <w:gridCol w:w="1692"/>
        <w:gridCol w:w="8208"/>
      </w:tblGrid>
      <w:tr w:rsidR="00AE5848" w:rsidTr="00F64152">
        <w:trPr>
          <w:trHeight w:val="1918"/>
        </w:trPr>
        <w:tc>
          <w:tcPr>
            <w:tcW w:w="1692" w:type="dxa"/>
            <w:hideMark/>
          </w:tcPr>
          <w:p w:rsidR="00AE5848" w:rsidRDefault="00AE5848">
            <w:pPr>
              <w:jc w:val="right"/>
            </w:pPr>
          </w:p>
        </w:tc>
        <w:tc>
          <w:tcPr>
            <w:tcW w:w="8208" w:type="dxa"/>
          </w:tcPr>
          <w:p w:rsidR="00AE5848" w:rsidRDefault="00AE5848">
            <w:pPr>
              <w:shd w:val="clear" w:color="auto" w:fill="FFFFFF"/>
              <w:spacing w:before="407" w:line="738" w:lineRule="exact"/>
              <w:ind w:left="18"/>
              <w:rPr>
                <w:spacing w:val="-4"/>
                <w:sz w:val="36"/>
              </w:rPr>
            </w:pPr>
            <w:r>
              <w:rPr>
                <w:rFonts w:ascii="Arial" w:hAnsi="Arial"/>
                <w:b/>
                <w:noProof/>
                <w:spacing w:val="-4"/>
                <w:sz w:val="36"/>
              </w:rPr>
              <w:t>Нефтеюганская межрайонная прокуратура</w:t>
            </w:r>
          </w:p>
          <w:p w:rsidR="00AE5848" w:rsidRDefault="00AE5848">
            <w:pPr>
              <w:shd w:val="clear" w:color="auto" w:fill="FFFFFF"/>
              <w:spacing w:before="90"/>
              <w:ind w:left="18"/>
              <w:jc w:val="both"/>
              <w:rPr>
                <w:spacing w:val="8"/>
                <w:sz w:val="34"/>
              </w:rPr>
            </w:pPr>
            <w:r>
              <w:rPr>
                <w:spacing w:val="8"/>
                <w:sz w:val="34"/>
              </w:rPr>
              <w:t xml:space="preserve"> Ханты-Мансийского автономного округа-Югра</w:t>
            </w:r>
          </w:p>
          <w:p w:rsidR="00AE5848" w:rsidRDefault="00AE5848">
            <w:pPr>
              <w:jc w:val="right"/>
            </w:pPr>
          </w:p>
        </w:tc>
      </w:tr>
    </w:tbl>
    <w:p w:rsidR="00AE5848" w:rsidRDefault="009C3B61" w:rsidP="00AE5848">
      <w:pPr>
        <w:rPr>
          <w:sz w:val="30"/>
          <w:u w:val="single"/>
        </w:rPr>
      </w:pPr>
      <w:r>
        <w:pict>
          <v:line id="_x0000_s1026" style="position:absolute;z-index:251658240;mso-position-horizontal-relative:text;mso-position-vertical-relative:text" from="24.45pt,15.9pt" to="460.6pt,15.9pt" o:allowincell="f" strokeweight="4.5pt"/>
        </w:pict>
      </w:r>
    </w:p>
    <w:p w:rsidR="00AE5848" w:rsidRDefault="00AE5848" w:rsidP="00AE5848">
      <w:pPr>
        <w:rPr>
          <w:sz w:val="30"/>
          <w:u w:val="single"/>
        </w:rPr>
      </w:pPr>
    </w:p>
    <w:p w:rsidR="00AE5848" w:rsidRDefault="00AE5848" w:rsidP="00AE5848">
      <w:pPr>
        <w:rPr>
          <w:sz w:val="30"/>
          <w:u w:val="single"/>
        </w:rPr>
      </w:pPr>
    </w:p>
    <w:p w:rsidR="00AE5848" w:rsidRPr="007F3D68" w:rsidRDefault="00AE5848" w:rsidP="00AE5848">
      <w:pPr>
        <w:rPr>
          <w:sz w:val="28"/>
          <w:szCs w:val="28"/>
          <w:u w:val="single"/>
        </w:rPr>
      </w:pPr>
      <w:r w:rsidRPr="007F3D68">
        <w:rPr>
          <w:sz w:val="28"/>
          <w:szCs w:val="28"/>
          <w:u w:val="single"/>
        </w:rPr>
        <w:t>Пресс-релиз</w:t>
      </w:r>
    </w:p>
    <w:p w:rsidR="00136A9B" w:rsidRPr="00414D64" w:rsidRDefault="00136A9B" w:rsidP="006623A4">
      <w:pPr>
        <w:widowControl/>
        <w:shd w:val="clear" w:color="auto" w:fill="FFFFFF"/>
        <w:jc w:val="both"/>
        <w:rPr>
          <w:b/>
          <w:color w:val="000000"/>
          <w:sz w:val="26"/>
          <w:szCs w:val="26"/>
        </w:rPr>
      </w:pPr>
    </w:p>
    <w:p w:rsidR="0095472E" w:rsidRDefault="0095472E" w:rsidP="0003507A">
      <w:pPr>
        <w:pStyle w:val="a5"/>
        <w:jc w:val="both"/>
        <w:rPr>
          <w:b/>
          <w:sz w:val="28"/>
          <w:szCs w:val="28"/>
        </w:rPr>
      </w:pPr>
    </w:p>
    <w:p w:rsidR="00CF1864" w:rsidRPr="00CF1864" w:rsidRDefault="00CF1864" w:rsidP="00CF1864">
      <w:pPr>
        <w:pStyle w:val="a5"/>
        <w:jc w:val="both"/>
        <w:rPr>
          <w:b/>
          <w:sz w:val="28"/>
          <w:szCs w:val="28"/>
        </w:rPr>
      </w:pPr>
      <w:bookmarkStart w:id="0" w:name="_GoBack"/>
      <w:r w:rsidRPr="00CF1864">
        <w:rPr>
          <w:b/>
          <w:sz w:val="28"/>
          <w:szCs w:val="28"/>
        </w:rPr>
        <w:t>Работникам, достигшим 65-летнего возраста продлят больничный в связи с карантином.</w:t>
      </w:r>
    </w:p>
    <w:bookmarkEnd w:id="0"/>
    <w:p w:rsidR="00CF1864" w:rsidRDefault="00CF1864" w:rsidP="00CF1864">
      <w:pPr>
        <w:pStyle w:val="a5"/>
        <w:jc w:val="both"/>
        <w:rPr>
          <w:sz w:val="28"/>
          <w:szCs w:val="28"/>
        </w:rPr>
      </w:pPr>
    </w:p>
    <w:p w:rsidR="00CF1864" w:rsidRPr="00CF1864" w:rsidRDefault="00CF1864" w:rsidP="00CF1864">
      <w:pPr>
        <w:pStyle w:val="a5"/>
        <w:ind w:firstLine="708"/>
        <w:jc w:val="both"/>
        <w:rPr>
          <w:sz w:val="28"/>
          <w:szCs w:val="28"/>
        </w:rPr>
      </w:pPr>
      <w:r w:rsidRPr="00CF1864">
        <w:rPr>
          <w:sz w:val="28"/>
          <w:szCs w:val="28"/>
        </w:rPr>
        <w:t>Постановлением Правительства РФ от 16 апреля 2020 года № 517 внесены изменения во Временные правила оформления листков нетрудоспособности, назначения и выплаты пособий по временной нетрудоспособности в случае карантина застрахованным лицам в возрасте 65 лет и старше, утвержденные постановлением Правительства Российской Федерации от 1 апреля 2020 года №402 «Об утверждении Временных правил оформления листков нетрудоспособности, назначения и выплаты пособий по временной нетрудоспособности в случае карантина застрахованным лицам в возрасте 65 лет и старше».</w:t>
      </w:r>
    </w:p>
    <w:p w:rsidR="00CF1864" w:rsidRPr="00CF1864" w:rsidRDefault="00CF1864" w:rsidP="00CF1864">
      <w:pPr>
        <w:pStyle w:val="a5"/>
        <w:ind w:firstLine="708"/>
        <w:jc w:val="both"/>
        <w:rPr>
          <w:sz w:val="28"/>
          <w:szCs w:val="28"/>
        </w:rPr>
      </w:pPr>
      <w:r w:rsidRPr="00CF1864">
        <w:rPr>
          <w:sz w:val="28"/>
          <w:szCs w:val="28"/>
        </w:rPr>
        <w:t>Документом предусмотрено, что помимо ранее оформленного листка временной нетрудоспособности, выданного на 14 календарных дней с 6 по 19 апреля 2020 года, таким гражданам оформят еще 1 больничный на 11 календарных дней с 20 по 30 апреля 2020 года.</w:t>
      </w:r>
    </w:p>
    <w:p w:rsidR="00025AC6" w:rsidRDefault="00025AC6" w:rsidP="00B50B7F">
      <w:pPr>
        <w:pStyle w:val="a5"/>
        <w:ind w:firstLine="708"/>
        <w:jc w:val="both"/>
        <w:rPr>
          <w:sz w:val="28"/>
          <w:szCs w:val="28"/>
        </w:rPr>
      </w:pPr>
    </w:p>
    <w:p w:rsidR="00025AC6" w:rsidRDefault="00025AC6" w:rsidP="00B50B7F">
      <w:pPr>
        <w:pStyle w:val="a5"/>
        <w:ind w:firstLine="708"/>
        <w:jc w:val="both"/>
        <w:rPr>
          <w:sz w:val="28"/>
          <w:szCs w:val="28"/>
        </w:rPr>
      </w:pPr>
    </w:p>
    <w:p w:rsidR="00FC55F9" w:rsidRDefault="00AB399A" w:rsidP="00E36120">
      <w:pPr>
        <w:pStyle w:val="a5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AE5848" w:rsidRPr="00414D64">
        <w:rPr>
          <w:sz w:val="28"/>
          <w:szCs w:val="28"/>
        </w:rPr>
        <w:t>ежрайонн</w:t>
      </w:r>
      <w:r>
        <w:rPr>
          <w:sz w:val="28"/>
          <w:szCs w:val="28"/>
        </w:rPr>
        <w:t>ый</w:t>
      </w:r>
      <w:r w:rsidR="00AE5848" w:rsidRPr="00414D64">
        <w:rPr>
          <w:sz w:val="28"/>
          <w:szCs w:val="28"/>
        </w:rPr>
        <w:t xml:space="preserve"> прокурор                    </w:t>
      </w:r>
      <w:r w:rsidR="007F3D68" w:rsidRPr="00414D64">
        <w:rPr>
          <w:sz w:val="28"/>
          <w:szCs w:val="28"/>
        </w:rPr>
        <w:t xml:space="preserve">                           </w:t>
      </w:r>
      <w:r w:rsidR="007F3D68" w:rsidRPr="00414D64">
        <w:rPr>
          <w:sz w:val="28"/>
          <w:szCs w:val="28"/>
        </w:rPr>
        <w:tab/>
        <w:t xml:space="preserve">    </w:t>
      </w:r>
      <w:r w:rsidR="008B0CF6" w:rsidRPr="00414D64">
        <w:rPr>
          <w:sz w:val="28"/>
          <w:szCs w:val="28"/>
        </w:rPr>
        <w:t xml:space="preserve"> </w:t>
      </w:r>
      <w:r w:rsidR="0095472E">
        <w:rPr>
          <w:sz w:val="28"/>
          <w:szCs w:val="28"/>
        </w:rPr>
        <w:t xml:space="preserve">  </w:t>
      </w:r>
      <w:r w:rsidR="006C015E" w:rsidRPr="00414D6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А.А. Дубейко</w:t>
      </w:r>
    </w:p>
    <w:sectPr w:rsidR="00FC55F9" w:rsidSect="009438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3B61" w:rsidRDefault="009C3B61" w:rsidP="000F3FFC">
      <w:r>
        <w:separator/>
      </w:r>
    </w:p>
  </w:endnote>
  <w:endnote w:type="continuationSeparator" w:id="0">
    <w:p w:rsidR="009C3B61" w:rsidRDefault="009C3B61" w:rsidP="000F3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3B61" w:rsidRDefault="009C3B61" w:rsidP="000F3FFC">
      <w:r>
        <w:separator/>
      </w:r>
    </w:p>
  </w:footnote>
  <w:footnote w:type="continuationSeparator" w:id="0">
    <w:p w:rsidR="009C3B61" w:rsidRDefault="009C3B61" w:rsidP="000F3F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64919"/>
    <w:multiLevelType w:val="multilevel"/>
    <w:tmpl w:val="FA3ED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F24DC1"/>
    <w:multiLevelType w:val="multilevel"/>
    <w:tmpl w:val="6DCE0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0D3373"/>
    <w:multiLevelType w:val="multilevel"/>
    <w:tmpl w:val="DB584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631AF1"/>
    <w:multiLevelType w:val="hybridMultilevel"/>
    <w:tmpl w:val="614E70CE"/>
    <w:lvl w:ilvl="0" w:tplc="18F257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E5848"/>
    <w:rsid w:val="00010F02"/>
    <w:rsid w:val="00025AC6"/>
    <w:rsid w:val="0003507A"/>
    <w:rsid w:val="00052F2B"/>
    <w:rsid w:val="00090731"/>
    <w:rsid w:val="000C6329"/>
    <w:rsid w:val="000C73C8"/>
    <w:rsid w:val="000E1C9C"/>
    <w:rsid w:val="000F3FFC"/>
    <w:rsid w:val="000F43B3"/>
    <w:rsid w:val="000F7A8E"/>
    <w:rsid w:val="001009BC"/>
    <w:rsid w:val="001040D4"/>
    <w:rsid w:val="00112872"/>
    <w:rsid w:val="00134E15"/>
    <w:rsid w:val="00136A9B"/>
    <w:rsid w:val="00175B69"/>
    <w:rsid w:val="00180B58"/>
    <w:rsid w:val="001845B4"/>
    <w:rsid w:val="0019600C"/>
    <w:rsid w:val="001A59BA"/>
    <w:rsid w:val="001B6101"/>
    <w:rsid w:val="001C1F39"/>
    <w:rsid w:val="001E090F"/>
    <w:rsid w:val="001E3AD9"/>
    <w:rsid w:val="00230EBA"/>
    <w:rsid w:val="00245DD9"/>
    <w:rsid w:val="002A1FEE"/>
    <w:rsid w:val="002E1C07"/>
    <w:rsid w:val="002E6FE2"/>
    <w:rsid w:val="003031FF"/>
    <w:rsid w:val="00304FAC"/>
    <w:rsid w:val="003147A6"/>
    <w:rsid w:val="00315FE2"/>
    <w:rsid w:val="00316B50"/>
    <w:rsid w:val="003629AA"/>
    <w:rsid w:val="00364A39"/>
    <w:rsid w:val="00372E16"/>
    <w:rsid w:val="00375547"/>
    <w:rsid w:val="00377541"/>
    <w:rsid w:val="003E2564"/>
    <w:rsid w:val="003F60B9"/>
    <w:rsid w:val="00401A97"/>
    <w:rsid w:val="00414D64"/>
    <w:rsid w:val="004207EF"/>
    <w:rsid w:val="00447DD7"/>
    <w:rsid w:val="00447F17"/>
    <w:rsid w:val="00454E56"/>
    <w:rsid w:val="00464885"/>
    <w:rsid w:val="00483160"/>
    <w:rsid w:val="004A52BD"/>
    <w:rsid w:val="004D56D3"/>
    <w:rsid w:val="00521641"/>
    <w:rsid w:val="00543613"/>
    <w:rsid w:val="00565C24"/>
    <w:rsid w:val="005A356D"/>
    <w:rsid w:val="005A451B"/>
    <w:rsid w:val="005C6F8C"/>
    <w:rsid w:val="005D627E"/>
    <w:rsid w:val="00637FEA"/>
    <w:rsid w:val="006474CD"/>
    <w:rsid w:val="00655E45"/>
    <w:rsid w:val="006623A4"/>
    <w:rsid w:val="00676FD8"/>
    <w:rsid w:val="00684DF0"/>
    <w:rsid w:val="006C015E"/>
    <w:rsid w:val="006D13FF"/>
    <w:rsid w:val="006D7CBF"/>
    <w:rsid w:val="006E4EDF"/>
    <w:rsid w:val="006E731F"/>
    <w:rsid w:val="0072259F"/>
    <w:rsid w:val="007569B8"/>
    <w:rsid w:val="00763361"/>
    <w:rsid w:val="00766F5C"/>
    <w:rsid w:val="007810BC"/>
    <w:rsid w:val="0078297C"/>
    <w:rsid w:val="007C6357"/>
    <w:rsid w:val="007D3543"/>
    <w:rsid w:val="007D36B7"/>
    <w:rsid w:val="007E0B1F"/>
    <w:rsid w:val="007E3997"/>
    <w:rsid w:val="007E75A0"/>
    <w:rsid w:val="007F3D68"/>
    <w:rsid w:val="007F5583"/>
    <w:rsid w:val="00816252"/>
    <w:rsid w:val="00826693"/>
    <w:rsid w:val="008347CF"/>
    <w:rsid w:val="008563C2"/>
    <w:rsid w:val="008602B4"/>
    <w:rsid w:val="008B0CF6"/>
    <w:rsid w:val="008D1C98"/>
    <w:rsid w:val="008E1F41"/>
    <w:rsid w:val="008E3EA3"/>
    <w:rsid w:val="008E5A8E"/>
    <w:rsid w:val="0093251B"/>
    <w:rsid w:val="00942639"/>
    <w:rsid w:val="009438CE"/>
    <w:rsid w:val="00951F3B"/>
    <w:rsid w:val="0095472E"/>
    <w:rsid w:val="009A53A7"/>
    <w:rsid w:val="009B4EE6"/>
    <w:rsid w:val="009C3B61"/>
    <w:rsid w:val="009E489D"/>
    <w:rsid w:val="009F7F08"/>
    <w:rsid w:val="00A11DCE"/>
    <w:rsid w:val="00A20D6F"/>
    <w:rsid w:val="00A248F2"/>
    <w:rsid w:val="00A40916"/>
    <w:rsid w:val="00A64079"/>
    <w:rsid w:val="00A84E66"/>
    <w:rsid w:val="00A91EBF"/>
    <w:rsid w:val="00A97FC3"/>
    <w:rsid w:val="00AB399A"/>
    <w:rsid w:val="00AD4296"/>
    <w:rsid w:val="00AE5848"/>
    <w:rsid w:val="00B10343"/>
    <w:rsid w:val="00B162DA"/>
    <w:rsid w:val="00B50B7F"/>
    <w:rsid w:val="00B61096"/>
    <w:rsid w:val="00B672FA"/>
    <w:rsid w:val="00B9198F"/>
    <w:rsid w:val="00BA50F8"/>
    <w:rsid w:val="00BB34B4"/>
    <w:rsid w:val="00BB76F2"/>
    <w:rsid w:val="00BC2B7A"/>
    <w:rsid w:val="00C444CE"/>
    <w:rsid w:val="00C57CCD"/>
    <w:rsid w:val="00C6766F"/>
    <w:rsid w:val="00C81BCC"/>
    <w:rsid w:val="00C81F2F"/>
    <w:rsid w:val="00CA2028"/>
    <w:rsid w:val="00CA7774"/>
    <w:rsid w:val="00CB6D80"/>
    <w:rsid w:val="00CC4D1C"/>
    <w:rsid w:val="00CE0828"/>
    <w:rsid w:val="00CF1864"/>
    <w:rsid w:val="00D07582"/>
    <w:rsid w:val="00D10DC5"/>
    <w:rsid w:val="00D220D9"/>
    <w:rsid w:val="00D277EE"/>
    <w:rsid w:val="00D87D58"/>
    <w:rsid w:val="00D87FD9"/>
    <w:rsid w:val="00DF28AA"/>
    <w:rsid w:val="00DF6959"/>
    <w:rsid w:val="00E02B9C"/>
    <w:rsid w:val="00E13E25"/>
    <w:rsid w:val="00E260EC"/>
    <w:rsid w:val="00E3499E"/>
    <w:rsid w:val="00E36120"/>
    <w:rsid w:val="00E373BD"/>
    <w:rsid w:val="00E456F6"/>
    <w:rsid w:val="00E63DF7"/>
    <w:rsid w:val="00EC1637"/>
    <w:rsid w:val="00ED363F"/>
    <w:rsid w:val="00ED4870"/>
    <w:rsid w:val="00EE4E31"/>
    <w:rsid w:val="00F16A63"/>
    <w:rsid w:val="00F26A2E"/>
    <w:rsid w:val="00F30542"/>
    <w:rsid w:val="00F64152"/>
    <w:rsid w:val="00F80BA7"/>
    <w:rsid w:val="00FA5CBC"/>
    <w:rsid w:val="00FB7FC8"/>
    <w:rsid w:val="00FC55F9"/>
    <w:rsid w:val="00FD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B7F547C"/>
  <w15:docId w15:val="{2A65A972-253D-4C77-A0C6-D08ABF4A4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584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54E5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87F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4E5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584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584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87F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5">
    <w:name w:val="No Spacing"/>
    <w:uiPriority w:val="1"/>
    <w:qFormat/>
    <w:rsid w:val="00D87F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rmal (Web)"/>
    <w:basedOn w:val="a"/>
    <w:uiPriority w:val="99"/>
    <w:semiHidden/>
    <w:unhideWhenUsed/>
    <w:rsid w:val="00D075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0F3FF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F3FF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F3FF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F3FF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54E5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customStyle="1" w:styleId="consplusnormal">
    <w:name w:val="consplusnormal"/>
    <w:basedOn w:val="a"/>
    <w:rsid w:val="00454E5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454E56"/>
  </w:style>
  <w:style w:type="character" w:customStyle="1" w:styleId="10">
    <w:name w:val="Заголовок 1 Знак"/>
    <w:basedOn w:val="a0"/>
    <w:link w:val="1"/>
    <w:uiPriority w:val="9"/>
    <w:rsid w:val="00454E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b">
    <w:name w:val="Hyperlink"/>
    <w:basedOn w:val="a0"/>
    <w:uiPriority w:val="99"/>
    <w:semiHidden/>
    <w:unhideWhenUsed/>
    <w:rsid w:val="003629AA"/>
    <w:rPr>
      <w:color w:val="0000FF"/>
      <w:u w:val="single"/>
    </w:rPr>
  </w:style>
  <w:style w:type="character" w:styleId="ac">
    <w:name w:val="Strong"/>
    <w:basedOn w:val="a0"/>
    <w:uiPriority w:val="22"/>
    <w:qFormat/>
    <w:rsid w:val="004D56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1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08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38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55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6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97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9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98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2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9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7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8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4877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651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639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353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679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5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196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42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9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7943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10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44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864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01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358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47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06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0821977">
      <w:bodyDiv w:val="1"/>
      <w:marLeft w:val="240"/>
      <w:marRight w:val="24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03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89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599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2174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18534">
              <w:marLeft w:val="0"/>
              <w:marRight w:val="0"/>
              <w:marTop w:val="0"/>
              <w:marBottom w:val="165"/>
              <w:divBdr>
                <w:top w:val="single" w:sz="6" w:space="12" w:color="7DB9D8"/>
                <w:left w:val="single" w:sz="6" w:space="12" w:color="7DB9D8"/>
                <w:bottom w:val="single" w:sz="6" w:space="12" w:color="7DB9D8"/>
                <w:right w:val="single" w:sz="6" w:space="12" w:color="7DB9D8"/>
              </w:divBdr>
            </w:div>
          </w:divsChild>
        </w:div>
      </w:divsChild>
    </w:div>
    <w:div w:id="62096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9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96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3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71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7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338545">
      <w:bodyDiv w:val="1"/>
      <w:marLeft w:val="0"/>
      <w:marRight w:val="0"/>
      <w:marTop w:val="0"/>
      <w:marBottom w:val="60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06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48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3604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919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083953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74630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9218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0523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12802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915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26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33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84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027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4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90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53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80199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449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96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684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976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1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705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39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900666">
      <w:bodyDiv w:val="1"/>
      <w:marLeft w:val="240"/>
      <w:marRight w:val="24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5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5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8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0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16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75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278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4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39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556692">
                  <w:marLeft w:val="375"/>
                  <w:marRight w:val="375"/>
                  <w:marTop w:val="525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456495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499570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493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170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86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699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45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5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46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36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98337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85960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98772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02263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6596544">
      <w:bodyDiv w:val="1"/>
      <w:marLeft w:val="240"/>
      <w:marRight w:val="24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86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49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2636992">
      <w:bodyDiv w:val="1"/>
      <w:marLeft w:val="240"/>
      <w:marRight w:val="24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90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9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92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6592727">
      <w:bodyDiv w:val="1"/>
      <w:marLeft w:val="240"/>
      <w:marRight w:val="24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91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54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02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38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9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35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0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81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31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51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28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86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35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03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1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580678">
      <w:bodyDiv w:val="1"/>
      <w:marLeft w:val="240"/>
      <w:marRight w:val="24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6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37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35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DB63C6-6CE9-47BD-8F43-7B7E31882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РН-Юганскнефтегаз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PRF</dc:creator>
  <cp:keywords/>
  <dc:description/>
  <cp:lastModifiedBy>asus</cp:lastModifiedBy>
  <cp:revision>120</cp:revision>
  <cp:lastPrinted>2019-08-25T10:26:00Z</cp:lastPrinted>
  <dcterms:created xsi:type="dcterms:W3CDTF">2013-01-22T06:30:00Z</dcterms:created>
  <dcterms:modified xsi:type="dcterms:W3CDTF">2020-04-22T09:41:00Z</dcterms:modified>
</cp:coreProperties>
</file>