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983FA1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8D392D" w:rsidRPr="008D392D" w:rsidRDefault="008D392D" w:rsidP="008D392D">
      <w:pPr>
        <w:pStyle w:val="a5"/>
        <w:jc w:val="both"/>
        <w:rPr>
          <w:b/>
          <w:sz w:val="28"/>
          <w:szCs w:val="28"/>
        </w:rPr>
      </w:pPr>
      <w:r w:rsidRPr="008D392D">
        <w:rPr>
          <w:b/>
          <w:sz w:val="28"/>
          <w:szCs w:val="28"/>
        </w:rPr>
        <w:t>До 1 января 2021 года введен мораторий на начисление и взыскание неустойки по долгам за жилищно-коммунальные услуги</w:t>
      </w:r>
    </w:p>
    <w:p w:rsidR="008D392D" w:rsidRDefault="008D392D" w:rsidP="008D392D">
      <w:pPr>
        <w:pStyle w:val="a5"/>
        <w:jc w:val="both"/>
        <w:rPr>
          <w:sz w:val="28"/>
          <w:szCs w:val="28"/>
        </w:rPr>
      </w:pPr>
    </w:p>
    <w:p w:rsidR="008D392D" w:rsidRPr="008D392D" w:rsidRDefault="008D392D" w:rsidP="008D392D">
      <w:pPr>
        <w:pStyle w:val="a5"/>
        <w:ind w:firstLine="708"/>
        <w:jc w:val="both"/>
        <w:rPr>
          <w:sz w:val="28"/>
          <w:szCs w:val="28"/>
        </w:rPr>
      </w:pPr>
      <w:r w:rsidRPr="008D392D">
        <w:rPr>
          <w:sz w:val="28"/>
          <w:szCs w:val="28"/>
        </w:rPr>
        <w:t xml:space="preserve">Постановлением Правительства РФ от </w:t>
      </w:r>
      <w:r>
        <w:rPr>
          <w:sz w:val="28"/>
          <w:szCs w:val="28"/>
        </w:rPr>
        <w:t>0</w:t>
      </w:r>
      <w:r w:rsidRPr="008D392D">
        <w:rPr>
          <w:sz w:val="28"/>
          <w:szCs w:val="28"/>
        </w:rPr>
        <w:t>2</w:t>
      </w:r>
      <w:r>
        <w:rPr>
          <w:sz w:val="28"/>
          <w:szCs w:val="28"/>
        </w:rPr>
        <w:t>.04.</w:t>
      </w:r>
      <w:r w:rsidRPr="008D392D">
        <w:rPr>
          <w:sz w:val="28"/>
          <w:szCs w:val="28"/>
        </w:rPr>
        <w:t>2020 № 424 до 1 января 2021 г. приостановлено взыскание неустойки (штрафа, пени) в случае несвоевременных и (или) внесенных не в полном размере платы за жилое помещение, коммунальные услуги и взносов на капитальный ремонт.</w:t>
      </w:r>
    </w:p>
    <w:p w:rsidR="008D392D" w:rsidRPr="008D392D" w:rsidRDefault="008D392D" w:rsidP="008D392D">
      <w:pPr>
        <w:pStyle w:val="a5"/>
        <w:ind w:firstLine="708"/>
        <w:jc w:val="both"/>
        <w:rPr>
          <w:sz w:val="28"/>
          <w:szCs w:val="28"/>
        </w:rPr>
      </w:pPr>
      <w:r w:rsidRPr="008D392D">
        <w:rPr>
          <w:sz w:val="28"/>
          <w:szCs w:val="28"/>
        </w:rPr>
        <w:t>Так, приостановлено действие следующих положений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№ 354:</w:t>
      </w:r>
    </w:p>
    <w:p w:rsidR="008D392D" w:rsidRPr="008D392D" w:rsidRDefault="008D392D" w:rsidP="008D392D">
      <w:pPr>
        <w:pStyle w:val="a5"/>
        <w:jc w:val="both"/>
        <w:rPr>
          <w:sz w:val="28"/>
          <w:szCs w:val="28"/>
        </w:rPr>
      </w:pPr>
      <w:r w:rsidRPr="008D392D">
        <w:rPr>
          <w:sz w:val="28"/>
          <w:szCs w:val="28"/>
        </w:rPr>
        <w:t>- в части права исполнителя коммунальной услуги требовать уплаты неустоек;</w:t>
      </w:r>
    </w:p>
    <w:p w:rsidR="008D392D" w:rsidRPr="008D392D" w:rsidRDefault="008D392D" w:rsidP="008D392D">
      <w:pPr>
        <w:pStyle w:val="a5"/>
        <w:jc w:val="both"/>
        <w:rPr>
          <w:sz w:val="28"/>
          <w:szCs w:val="28"/>
        </w:rPr>
      </w:pPr>
      <w:r w:rsidRPr="008D392D">
        <w:rPr>
          <w:sz w:val="28"/>
          <w:szCs w:val="28"/>
        </w:rPr>
        <w:t>- о признании прибора учета вышедшим из строя в случае истечения межповерочного периода;</w:t>
      </w:r>
    </w:p>
    <w:p w:rsidR="008D392D" w:rsidRPr="008D392D" w:rsidRDefault="008D392D" w:rsidP="008D392D">
      <w:pPr>
        <w:pStyle w:val="a5"/>
        <w:jc w:val="both"/>
        <w:rPr>
          <w:sz w:val="28"/>
          <w:szCs w:val="28"/>
        </w:rPr>
      </w:pPr>
      <w:r w:rsidRPr="008D392D">
        <w:rPr>
          <w:sz w:val="28"/>
          <w:szCs w:val="28"/>
        </w:rPr>
        <w:t>- о праве исполнителя по приостановлению или ограничению предоставления коммунальной услуги в случае ее неполной оплаты в срок;</w:t>
      </w:r>
    </w:p>
    <w:p w:rsidR="008D392D" w:rsidRPr="008D392D" w:rsidRDefault="008D392D" w:rsidP="008D392D">
      <w:pPr>
        <w:pStyle w:val="a5"/>
        <w:jc w:val="both"/>
        <w:rPr>
          <w:sz w:val="28"/>
          <w:szCs w:val="28"/>
        </w:rPr>
      </w:pPr>
      <w:r w:rsidRPr="008D392D">
        <w:rPr>
          <w:sz w:val="28"/>
          <w:szCs w:val="28"/>
        </w:rPr>
        <w:t>- в части права исполнителя коммунальной услуги по обращению с твердыми коммунальными отходами требовать уплаты неустоек,</w:t>
      </w:r>
    </w:p>
    <w:p w:rsidR="008D392D" w:rsidRPr="008D392D" w:rsidRDefault="008D392D" w:rsidP="008D392D">
      <w:pPr>
        <w:pStyle w:val="a5"/>
        <w:jc w:val="both"/>
        <w:rPr>
          <w:sz w:val="28"/>
          <w:szCs w:val="28"/>
        </w:rPr>
      </w:pPr>
      <w:r w:rsidRPr="008D392D">
        <w:rPr>
          <w:sz w:val="28"/>
          <w:szCs w:val="28"/>
        </w:rPr>
        <w:t>- об обязанности потребителей оплатить пени за несвоевременно или неполностью внесенную плату за коммунальные услуги.</w:t>
      </w:r>
    </w:p>
    <w:p w:rsidR="008D392D" w:rsidRPr="008D392D" w:rsidRDefault="008D392D" w:rsidP="008D392D">
      <w:pPr>
        <w:pStyle w:val="a5"/>
        <w:ind w:firstLine="708"/>
        <w:jc w:val="both"/>
        <w:rPr>
          <w:sz w:val="28"/>
          <w:szCs w:val="28"/>
        </w:rPr>
      </w:pPr>
      <w:r w:rsidRPr="008D392D">
        <w:rPr>
          <w:sz w:val="28"/>
          <w:szCs w:val="28"/>
        </w:rPr>
        <w:t>Положения договоров о предоставлении коммунальных услуг, заключенных на основании указанных Правил, в период до 1 января 2021 года применяются в части, не противоречащей новым положениям о моратории.</w:t>
      </w:r>
    </w:p>
    <w:p w:rsidR="008D392D" w:rsidRDefault="008D392D" w:rsidP="008D392D">
      <w:pPr>
        <w:pStyle w:val="a5"/>
        <w:ind w:left="708"/>
        <w:rPr>
          <w:sz w:val="28"/>
          <w:szCs w:val="28"/>
        </w:rPr>
      </w:pPr>
      <w:r w:rsidRPr="008D392D">
        <w:rPr>
          <w:sz w:val="28"/>
          <w:szCs w:val="28"/>
        </w:rPr>
        <w:t>Коммунальные услуги за долги отключ</w:t>
      </w:r>
      <w:r>
        <w:rPr>
          <w:sz w:val="28"/>
          <w:szCs w:val="28"/>
        </w:rPr>
        <w:t>ать до указанной даты не будут.</w:t>
      </w:r>
    </w:p>
    <w:p w:rsidR="008D392D" w:rsidRPr="008D392D" w:rsidRDefault="008D392D" w:rsidP="008D392D">
      <w:pPr>
        <w:pStyle w:val="a5"/>
        <w:rPr>
          <w:sz w:val="28"/>
          <w:szCs w:val="28"/>
        </w:rPr>
      </w:pPr>
      <w:r w:rsidRPr="008D392D">
        <w:rPr>
          <w:sz w:val="28"/>
          <w:szCs w:val="28"/>
        </w:rPr>
        <w:t>При этом не будут начисляться</w:t>
      </w:r>
      <w:r>
        <w:rPr>
          <w:sz w:val="28"/>
          <w:szCs w:val="28"/>
        </w:rPr>
        <w:t xml:space="preserve"> пени и за просрочку взносов за </w:t>
      </w:r>
      <w:r w:rsidRPr="008D392D">
        <w:rPr>
          <w:sz w:val="28"/>
          <w:szCs w:val="28"/>
        </w:rPr>
        <w:t>капремонт и платы за жилье.</w:t>
      </w:r>
    </w:p>
    <w:p w:rsidR="008D392D" w:rsidRPr="008D392D" w:rsidRDefault="008D392D" w:rsidP="008D392D">
      <w:pPr>
        <w:pStyle w:val="a5"/>
        <w:ind w:firstLine="708"/>
        <w:jc w:val="both"/>
        <w:rPr>
          <w:sz w:val="28"/>
          <w:szCs w:val="28"/>
        </w:rPr>
      </w:pPr>
      <w:r w:rsidRPr="008D392D">
        <w:rPr>
          <w:sz w:val="28"/>
          <w:szCs w:val="28"/>
        </w:rPr>
        <w:t xml:space="preserve">Постановление вступило в силу </w:t>
      </w:r>
      <w:r>
        <w:rPr>
          <w:sz w:val="28"/>
          <w:szCs w:val="28"/>
        </w:rPr>
        <w:t>0</w:t>
      </w:r>
      <w:r w:rsidRPr="008D392D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8D392D">
        <w:rPr>
          <w:sz w:val="28"/>
          <w:szCs w:val="28"/>
        </w:rPr>
        <w:t>2020.</w:t>
      </w:r>
    </w:p>
    <w:p w:rsidR="008D392D" w:rsidRPr="008D392D" w:rsidRDefault="008D392D" w:rsidP="008D392D">
      <w:pPr>
        <w:widowControl/>
        <w:shd w:val="clear" w:color="auto" w:fill="FFFFFF"/>
        <w:autoSpaceDE/>
        <w:autoSpaceDN/>
        <w:adjustRightInd/>
        <w:spacing w:line="324" w:lineRule="atLeast"/>
        <w:rPr>
          <w:rFonts w:ascii="Arial" w:hAnsi="Arial" w:cs="Arial"/>
          <w:color w:val="333333"/>
          <w:sz w:val="21"/>
          <w:szCs w:val="21"/>
        </w:rPr>
      </w:pPr>
      <w:r w:rsidRPr="008D392D">
        <w:rPr>
          <w:rFonts w:ascii="Arial" w:hAnsi="Arial" w:cs="Arial"/>
          <w:color w:val="333333"/>
          <w:sz w:val="21"/>
          <w:szCs w:val="21"/>
        </w:rPr>
        <w:t> </w:t>
      </w: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A1" w:rsidRDefault="00983FA1" w:rsidP="000F3FFC">
      <w:r>
        <w:separator/>
      </w:r>
    </w:p>
  </w:endnote>
  <w:endnote w:type="continuationSeparator" w:id="0">
    <w:p w:rsidR="00983FA1" w:rsidRDefault="00983FA1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A1" w:rsidRDefault="00983FA1" w:rsidP="000F3FFC">
      <w:r>
        <w:separator/>
      </w:r>
    </w:p>
  </w:footnote>
  <w:footnote w:type="continuationSeparator" w:id="0">
    <w:p w:rsidR="00983FA1" w:rsidRDefault="00983FA1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30EBA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4D56D3"/>
    <w:rsid w:val="00521641"/>
    <w:rsid w:val="00543613"/>
    <w:rsid w:val="00565C24"/>
    <w:rsid w:val="005A356D"/>
    <w:rsid w:val="005A451B"/>
    <w:rsid w:val="005C6F8C"/>
    <w:rsid w:val="005D627E"/>
    <w:rsid w:val="00613E70"/>
    <w:rsid w:val="00637FEA"/>
    <w:rsid w:val="006474CD"/>
    <w:rsid w:val="00655E45"/>
    <w:rsid w:val="006623A4"/>
    <w:rsid w:val="00676FD8"/>
    <w:rsid w:val="00684DF0"/>
    <w:rsid w:val="006C015E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45649"/>
    <w:rsid w:val="008563C2"/>
    <w:rsid w:val="008602B4"/>
    <w:rsid w:val="008B0CF6"/>
    <w:rsid w:val="008D1C98"/>
    <w:rsid w:val="008D392D"/>
    <w:rsid w:val="008E1F41"/>
    <w:rsid w:val="008E3EA3"/>
    <w:rsid w:val="008E5A8E"/>
    <w:rsid w:val="0093251B"/>
    <w:rsid w:val="00942639"/>
    <w:rsid w:val="009438CE"/>
    <w:rsid w:val="00951F3B"/>
    <w:rsid w:val="0095472E"/>
    <w:rsid w:val="00983FA1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162DA"/>
    <w:rsid w:val="00B50B7F"/>
    <w:rsid w:val="00B61096"/>
    <w:rsid w:val="00B672FA"/>
    <w:rsid w:val="00B9198F"/>
    <w:rsid w:val="00BA50F8"/>
    <w:rsid w:val="00BB34B4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0B390E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  <w:style w:type="character" w:styleId="ac">
    <w:name w:val="Strong"/>
    <w:basedOn w:val="a0"/>
    <w:uiPriority w:val="22"/>
    <w:qFormat/>
    <w:rsid w:val="004D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34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1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35BB-5A7D-48FA-A0B5-E4A9D897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118</cp:revision>
  <cp:lastPrinted>2019-08-25T10:26:00Z</cp:lastPrinted>
  <dcterms:created xsi:type="dcterms:W3CDTF">2013-01-22T06:30:00Z</dcterms:created>
  <dcterms:modified xsi:type="dcterms:W3CDTF">2020-04-22T09:26:00Z</dcterms:modified>
</cp:coreProperties>
</file>