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93" w:type="dxa"/>
        <w:tblLayout w:type="fixed"/>
        <w:tblLook w:val="01E0" w:firstRow="1" w:lastRow="1" w:firstColumn="1" w:lastColumn="1" w:noHBand="0" w:noVBand="0"/>
      </w:tblPr>
      <w:tblGrid>
        <w:gridCol w:w="1692"/>
        <w:gridCol w:w="8208"/>
      </w:tblGrid>
      <w:tr w:rsidR="00AE5848" w:rsidTr="00F64152">
        <w:trPr>
          <w:trHeight w:val="1918"/>
        </w:trPr>
        <w:tc>
          <w:tcPr>
            <w:tcW w:w="1692" w:type="dxa"/>
            <w:hideMark/>
          </w:tcPr>
          <w:p w:rsidR="00AE5848" w:rsidRDefault="00AE5848">
            <w:pPr>
              <w:jc w:val="right"/>
            </w:pPr>
          </w:p>
        </w:tc>
        <w:tc>
          <w:tcPr>
            <w:tcW w:w="8208" w:type="dxa"/>
          </w:tcPr>
          <w:p w:rsidR="00AE5848" w:rsidRDefault="00AE5848">
            <w:pPr>
              <w:shd w:val="clear" w:color="auto" w:fill="FFFFFF"/>
              <w:spacing w:before="407" w:line="738" w:lineRule="exact"/>
              <w:ind w:left="18"/>
              <w:rPr>
                <w:spacing w:val="-4"/>
                <w:sz w:val="36"/>
              </w:rPr>
            </w:pPr>
            <w:r>
              <w:rPr>
                <w:rFonts w:ascii="Arial" w:hAnsi="Arial"/>
                <w:b/>
                <w:noProof/>
                <w:spacing w:val="-4"/>
                <w:sz w:val="36"/>
              </w:rPr>
              <w:t>Нефтеюганская межрайонная прокуратура</w:t>
            </w:r>
          </w:p>
          <w:p w:rsidR="00AE5848" w:rsidRDefault="00AE5848">
            <w:pPr>
              <w:shd w:val="clear" w:color="auto" w:fill="FFFFFF"/>
              <w:spacing w:before="90"/>
              <w:ind w:left="18"/>
              <w:jc w:val="both"/>
              <w:rPr>
                <w:spacing w:val="8"/>
                <w:sz w:val="34"/>
              </w:rPr>
            </w:pPr>
            <w:r>
              <w:rPr>
                <w:spacing w:val="8"/>
                <w:sz w:val="34"/>
              </w:rPr>
              <w:t xml:space="preserve"> Ханты-Мансийского автономного округа-Югра</w:t>
            </w:r>
          </w:p>
          <w:p w:rsidR="00AE5848" w:rsidRDefault="00AE5848">
            <w:pPr>
              <w:jc w:val="right"/>
            </w:pPr>
          </w:p>
        </w:tc>
      </w:tr>
    </w:tbl>
    <w:p w:rsidR="00AE5848" w:rsidRDefault="00264BE1" w:rsidP="00AE5848">
      <w:pPr>
        <w:rPr>
          <w:sz w:val="30"/>
          <w:u w:val="single"/>
        </w:rPr>
      </w:pPr>
      <w:r>
        <w:pict>
          <v:line id="_x0000_s1026" style="position:absolute;z-index:251658240;mso-position-horizontal-relative:text;mso-position-vertical-relative:text" from="24.45pt,15.9pt" to="460.6pt,15.9pt" o:allowincell="f" strokeweight="4.5pt"/>
        </w:pict>
      </w:r>
    </w:p>
    <w:p w:rsidR="00AE5848" w:rsidRDefault="00AE5848" w:rsidP="00AE5848">
      <w:pPr>
        <w:rPr>
          <w:sz w:val="30"/>
          <w:u w:val="single"/>
        </w:rPr>
      </w:pPr>
    </w:p>
    <w:p w:rsidR="00AE5848" w:rsidRDefault="00AE5848" w:rsidP="00AE5848">
      <w:pPr>
        <w:rPr>
          <w:sz w:val="30"/>
          <w:u w:val="single"/>
        </w:rPr>
      </w:pPr>
    </w:p>
    <w:p w:rsidR="00AE5848" w:rsidRPr="007F3D68" w:rsidRDefault="00AE5848" w:rsidP="00AE5848">
      <w:pPr>
        <w:rPr>
          <w:sz w:val="28"/>
          <w:szCs w:val="28"/>
          <w:u w:val="single"/>
        </w:rPr>
      </w:pPr>
      <w:r w:rsidRPr="007F3D68">
        <w:rPr>
          <w:sz w:val="28"/>
          <w:szCs w:val="28"/>
          <w:u w:val="single"/>
        </w:rPr>
        <w:t>Пресс-релиз</w:t>
      </w:r>
    </w:p>
    <w:p w:rsidR="00136A9B" w:rsidRPr="00414D64" w:rsidRDefault="00136A9B" w:rsidP="006623A4">
      <w:pPr>
        <w:widowControl/>
        <w:shd w:val="clear" w:color="auto" w:fill="FFFFFF"/>
        <w:jc w:val="both"/>
        <w:rPr>
          <w:b/>
          <w:color w:val="000000"/>
          <w:sz w:val="26"/>
          <w:szCs w:val="26"/>
        </w:rPr>
      </w:pPr>
    </w:p>
    <w:p w:rsidR="0095472E" w:rsidRDefault="0095472E" w:rsidP="0003507A">
      <w:pPr>
        <w:pStyle w:val="a5"/>
        <w:jc w:val="both"/>
        <w:rPr>
          <w:b/>
          <w:sz w:val="28"/>
          <w:szCs w:val="28"/>
        </w:rPr>
      </w:pPr>
    </w:p>
    <w:p w:rsidR="00386EA3" w:rsidRPr="00386EA3" w:rsidRDefault="00386EA3" w:rsidP="00386EA3">
      <w:pPr>
        <w:pStyle w:val="a5"/>
        <w:jc w:val="both"/>
        <w:rPr>
          <w:b/>
          <w:sz w:val="28"/>
          <w:szCs w:val="28"/>
        </w:rPr>
      </w:pPr>
      <w:bookmarkStart w:id="0" w:name="_GoBack"/>
      <w:r w:rsidRPr="00386EA3">
        <w:rPr>
          <w:b/>
          <w:sz w:val="28"/>
          <w:szCs w:val="28"/>
        </w:rPr>
        <w:t>О Временных правилах оформления листков нетрудоспособности, назначения и выплаты пособий по временной нетрудоспособности в случае карантина</w:t>
      </w:r>
    </w:p>
    <w:bookmarkEnd w:id="0"/>
    <w:p w:rsidR="00386EA3" w:rsidRDefault="00386EA3" w:rsidP="00386EA3">
      <w:pPr>
        <w:pStyle w:val="a5"/>
        <w:jc w:val="both"/>
        <w:rPr>
          <w:sz w:val="28"/>
          <w:szCs w:val="28"/>
        </w:rPr>
      </w:pPr>
    </w:p>
    <w:p w:rsidR="00386EA3" w:rsidRDefault="00386EA3" w:rsidP="00386EA3">
      <w:pPr>
        <w:pStyle w:val="a5"/>
        <w:ind w:firstLine="708"/>
        <w:jc w:val="both"/>
        <w:rPr>
          <w:sz w:val="28"/>
          <w:szCs w:val="28"/>
        </w:rPr>
      </w:pPr>
      <w:r w:rsidRPr="00386EA3">
        <w:rPr>
          <w:sz w:val="28"/>
          <w:szCs w:val="28"/>
        </w:rPr>
        <w:t>Постановлением Правительства РФ от 18.03.2020 № 294 утверждены «Временные правила оформления листков нетрудоспособности, назначения и выплаты пособий по временной нетрудоспособности в случае карантина»</w:t>
      </w:r>
      <w:r>
        <w:rPr>
          <w:sz w:val="28"/>
          <w:szCs w:val="28"/>
        </w:rPr>
        <w:t>, которы</w:t>
      </w:r>
      <w:r w:rsidRPr="00386EA3">
        <w:rPr>
          <w:sz w:val="28"/>
          <w:szCs w:val="28"/>
        </w:rPr>
        <w:t xml:space="preserve"> применяются для оформления листков нетрудоспособности, назначения и выплаты пособий по временной нетрудоспособности в период нахождения на карантине в связи с распространением новой коронавирусной инфекции  (2019-nCoV).</w:t>
      </w:r>
    </w:p>
    <w:p w:rsidR="00386EA3" w:rsidRPr="00386EA3" w:rsidRDefault="00386EA3" w:rsidP="00386EA3">
      <w:pPr>
        <w:pStyle w:val="a5"/>
        <w:ind w:firstLine="708"/>
        <w:jc w:val="both"/>
        <w:rPr>
          <w:sz w:val="28"/>
          <w:szCs w:val="28"/>
        </w:rPr>
      </w:pPr>
      <w:r w:rsidRPr="00386EA3">
        <w:rPr>
          <w:sz w:val="28"/>
          <w:szCs w:val="28"/>
        </w:rPr>
        <w:t>Данные правила распространяются на застрахованных лиц, прибывших в Российскую Федерацию с территории стран, где зарегистрированы случаи заболевания новой коронавирусной инфекцией (2019-nCoV), а также на проживающих совместно с ними застрахованных лиц. Согласно Правилам назначение и выплата пособия по временной нетрудоспособности осуществляется на основании листка нетрудоспособности, сформированного и размещенного в информационной системе ФСС РФ, в форме электронного  документа, подписанного с использованием усиленной квалифицированной электронной подписи медицинским работником и медицинской организацией, уполномоченной органом исполнительной власти субъекта РФ в сфере здравоохранения.</w:t>
      </w:r>
    </w:p>
    <w:p w:rsidR="00386EA3" w:rsidRPr="00386EA3" w:rsidRDefault="00386EA3" w:rsidP="00386EA3">
      <w:pPr>
        <w:pStyle w:val="a5"/>
        <w:ind w:firstLine="708"/>
        <w:jc w:val="both"/>
        <w:rPr>
          <w:sz w:val="28"/>
          <w:szCs w:val="28"/>
        </w:rPr>
      </w:pPr>
      <w:r w:rsidRPr="00386EA3">
        <w:rPr>
          <w:sz w:val="28"/>
          <w:szCs w:val="28"/>
        </w:rPr>
        <w:t>Этими же Правилами, в числе прочего, установлен и порядок заполнения и направления заявления о выдаче электронного листка нетрудоспособности, перечень документов и сведений, прикладываемых к заявлению, порядок действий ФСС РФ, уполномоченной медицинской организации, страхователя после их получения.</w:t>
      </w:r>
    </w:p>
    <w:p w:rsidR="00386EA3" w:rsidRPr="00386EA3" w:rsidRDefault="00386EA3" w:rsidP="00386EA3">
      <w:pPr>
        <w:pStyle w:val="a5"/>
        <w:ind w:firstLine="708"/>
        <w:jc w:val="both"/>
        <w:rPr>
          <w:sz w:val="28"/>
          <w:szCs w:val="28"/>
        </w:rPr>
      </w:pPr>
      <w:r w:rsidRPr="00386EA3">
        <w:rPr>
          <w:sz w:val="28"/>
          <w:szCs w:val="28"/>
        </w:rPr>
        <w:t>Указанное Постановление Правительства РФ действует в период с 20 марта до 1 июля 2020 года.</w:t>
      </w:r>
    </w:p>
    <w:p w:rsidR="00025AC6" w:rsidRPr="00386EA3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025AC6" w:rsidRDefault="00025AC6" w:rsidP="00B50B7F">
      <w:pPr>
        <w:pStyle w:val="a5"/>
        <w:ind w:firstLine="708"/>
        <w:jc w:val="both"/>
        <w:rPr>
          <w:sz w:val="28"/>
          <w:szCs w:val="28"/>
        </w:rPr>
      </w:pPr>
    </w:p>
    <w:p w:rsidR="00FC55F9" w:rsidRDefault="00AB399A" w:rsidP="00E36120">
      <w:pPr>
        <w:pStyle w:val="a5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E5848" w:rsidRPr="00414D64">
        <w:rPr>
          <w:sz w:val="28"/>
          <w:szCs w:val="28"/>
        </w:rPr>
        <w:t>ежрайонн</w:t>
      </w:r>
      <w:r>
        <w:rPr>
          <w:sz w:val="28"/>
          <w:szCs w:val="28"/>
        </w:rPr>
        <w:t>ый</w:t>
      </w:r>
      <w:r w:rsidR="00AE5848" w:rsidRPr="00414D64">
        <w:rPr>
          <w:sz w:val="28"/>
          <w:szCs w:val="28"/>
        </w:rPr>
        <w:t xml:space="preserve"> прокурор                    </w:t>
      </w:r>
      <w:r w:rsidR="007F3D68" w:rsidRPr="00414D64">
        <w:rPr>
          <w:sz w:val="28"/>
          <w:szCs w:val="28"/>
        </w:rPr>
        <w:t xml:space="preserve">                           </w:t>
      </w:r>
      <w:r w:rsidR="007F3D68" w:rsidRPr="00414D64">
        <w:rPr>
          <w:sz w:val="28"/>
          <w:szCs w:val="28"/>
        </w:rPr>
        <w:tab/>
        <w:t xml:space="preserve">    </w:t>
      </w:r>
      <w:r w:rsidR="008B0CF6" w:rsidRPr="00414D64">
        <w:rPr>
          <w:sz w:val="28"/>
          <w:szCs w:val="28"/>
        </w:rPr>
        <w:t xml:space="preserve"> </w:t>
      </w:r>
      <w:r w:rsidR="0095472E">
        <w:rPr>
          <w:sz w:val="28"/>
          <w:szCs w:val="28"/>
        </w:rPr>
        <w:t xml:space="preserve">  </w:t>
      </w:r>
      <w:r w:rsidR="006C015E" w:rsidRPr="00414D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А.А. Дубейко</w:t>
      </w:r>
    </w:p>
    <w:sectPr w:rsidR="00FC55F9" w:rsidSect="00943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E1" w:rsidRDefault="00264BE1" w:rsidP="000F3FFC">
      <w:r>
        <w:separator/>
      </w:r>
    </w:p>
  </w:endnote>
  <w:endnote w:type="continuationSeparator" w:id="0">
    <w:p w:rsidR="00264BE1" w:rsidRDefault="00264BE1" w:rsidP="000F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E1" w:rsidRDefault="00264BE1" w:rsidP="000F3FFC">
      <w:r>
        <w:separator/>
      </w:r>
    </w:p>
  </w:footnote>
  <w:footnote w:type="continuationSeparator" w:id="0">
    <w:p w:rsidR="00264BE1" w:rsidRDefault="00264BE1" w:rsidP="000F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4919"/>
    <w:multiLevelType w:val="multilevel"/>
    <w:tmpl w:val="FA3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24DC1"/>
    <w:multiLevelType w:val="multilevel"/>
    <w:tmpl w:val="6DCE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D3373"/>
    <w:multiLevelType w:val="multilevel"/>
    <w:tmpl w:val="DB58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31AF1"/>
    <w:multiLevelType w:val="hybridMultilevel"/>
    <w:tmpl w:val="614E70CE"/>
    <w:lvl w:ilvl="0" w:tplc="18F257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2B2356"/>
    <w:multiLevelType w:val="multilevel"/>
    <w:tmpl w:val="BF3E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848"/>
    <w:rsid w:val="00010F02"/>
    <w:rsid w:val="00025AC6"/>
    <w:rsid w:val="0003507A"/>
    <w:rsid w:val="00052F2B"/>
    <w:rsid w:val="00090731"/>
    <w:rsid w:val="000C6329"/>
    <w:rsid w:val="000C73C8"/>
    <w:rsid w:val="000E1C9C"/>
    <w:rsid w:val="000F3FFC"/>
    <w:rsid w:val="000F43B3"/>
    <w:rsid w:val="000F7A8E"/>
    <w:rsid w:val="001009BC"/>
    <w:rsid w:val="001040D4"/>
    <w:rsid w:val="00112872"/>
    <w:rsid w:val="00134E15"/>
    <w:rsid w:val="00136A9B"/>
    <w:rsid w:val="00175B69"/>
    <w:rsid w:val="00180B58"/>
    <w:rsid w:val="001845B4"/>
    <w:rsid w:val="0019600C"/>
    <w:rsid w:val="001A59BA"/>
    <w:rsid w:val="001B6101"/>
    <w:rsid w:val="001C1F39"/>
    <w:rsid w:val="001E090F"/>
    <w:rsid w:val="001E3AD9"/>
    <w:rsid w:val="00230EBA"/>
    <w:rsid w:val="00245DD9"/>
    <w:rsid w:val="00264BE1"/>
    <w:rsid w:val="002A1FEE"/>
    <w:rsid w:val="002E1C07"/>
    <w:rsid w:val="002E6FE2"/>
    <w:rsid w:val="003031FF"/>
    <w:rsid w:val="00304FAC"/>
    <w:rsid w:val="003147A6"/>
    <w:rsid w:val="00315FE2"/>
    <w:rsid w:val="00316B50"/>
    <w:rsid w:val="003629AA"/>
    <w:rsid w:val="00364A39"/>
    <w:rsid w:val="00372E16"/>
    <w:rsid w:val="00375547"/>
    <w:rsid w:val="00377541"/>
    <w:rsid w:val="00386EA3"/>
    <w:rsid w:val="003E2564"/>
    <w:rsid w:val="003F60B9"/>
    <w:rsid w:val="00401A97"/>
    <w:rsid w:val="00414D64"/>
    <w:rsid w:val="004207EF"/>
    <w:rsid w:val="00447DD7"/>
    <w:rsid w:val="00447F17"/>
    <w:rsid w:val="00454E56"/>
    <w:rsid w:val="00464885"/>
    <w:rsid w:val="00483160"/>
    <w:rsid w:val="004A52BD"/>
    <w:rsid w:val="004D56D3"/>
    <w:rsid w:val="00521641"/>
    <w:rsid w:val="00543613"/>
    <w:rsid w:val="00565C24"/>
    <w:rsid w:val="005A356D"/>
    <w:rsid w:val="005A451B"/>
    <w:rsid w:val="005C6F8C"/>
    <w:rsid w:val="005D627E"/>
    <w:rsid w:val="005F1B1D"/>
    <w:rsid w:val="00637FEA"/>
    <w:rsid w:val="006474CD"/>
    <w:rsid w:val="00655E45"/>
    <w:rsid w:val="006623A4"/>
    <w:rsid w:val="00676FD8"/>
    <w:rsid w:val="00684DF0"/>
    <w:rsid w:val="006C015E"/>
    <w:rsid w:val="006D7CBF"/>
    <w:rsid w:val="006E4EDF"/>
    <w:rsid w:val="006E731F"/>
    <w:rsid w:val="0072259F"/>
    <w:rsid w:val="007569B8"/>
    <w:rsid w:val="00763361"/>
    <w:rsid w:val="00766F5C"/>
    <w:rsid w:val="007810BC"/>
    <w:rsid w:val="0078297C"/>
    <w:rsid w:val="007C6357"/>
    <w:rsid w:val="007D3543"/>
    <w:rsid w:val="007D36B7"/>
    <w:rsid w:val="007E0B1F"/>
    <w:rsid w:val="007E3997"/>
    <w:rsid w:val="007E75A0"/>
    <w:rsid w:val="007F3D68"/>
    <w:rsid w:val="007F5583"/>
    <w:rsid w:val="00816252"/>
    <w:rsid w:val="00826693"/>
    <w:rsid w:val="008347CF"/>
    <w:rsid w:val="008563C2"/>
    <w:rsid w:val="008602B4"/>
    <w:rsid w:val="0088369C"/>
    <w:rsid w:val="008B0CF6"/>
    <w:rsid w:val="008D1C98"/>
    <w:rsid w:val="008E1F41"/>
    <w:rsid w:val="008E3EA3"/>
    <w:rsid w:val="008E5A8E"/>
    <w:rsid w:val="0093251B"/>
    <w:rsid w:val="00942639"/>
    <w:rsid w:val="009438CE"/>
    <w:rsid w:val="00951F3B"/>
    <w:rsid w:val="0095472E"/>
    <w:rsid w:val="009A53A7"/>
    <w:rsid w:val="009B4EE6"/>
    <w:rsid w:val="009E489D"/>
    <w:rsid w:val="009F7F08"/>
    <w:rsid w:val="00A11DCE"/>
    <w:rsid w:val="00A20D6F"/>
    <w:rsid w:val="00A248F2"/>
    <w:rsid w:val="00A40916"/>
    <w:rsid w:val="00A64079"/>
    <w:rsid w:val="00A84E66"/>
    <w:rsid w:val="00AB399A"/>
    <w:rsid w:val="00AD4296"/>
    <w:rsid w:val="00AE5848"/>
    <w:rsid w:val="00B10343"/>
    <w:rsid w:val="00B162DA"/>
    <w:rsid w:val="00B50B7F"/>
    <w:rsid w:val="00B61096"/>
    <w:rsid w:val="00B672FA"/>
    <w:rsid w:val="00B9198F"/>
    <w:rsid w:val="00BA50F8"/>
    <w:rsid w:val="00BB34B4"/>
    <w:rsid w:val="00BB76F2"/>
    <w:rsid w:val="00BC2B7A"/>
    <w:rsid w:val="00C444CE"/>
    <w:rsid w:val="00C57CCD"/>
    <w:rsid w:val="00C6766F"/>
    <w:rsid w:val="00C81BCC"/>
    <w:rsid w:val="00C81F2F"/>
    <w:rsid w:val="00CA2028"/>
    <w:rsid w:val="00CA7774"/>
    <w:rsid w:val="00CB6D80"/>
    <w:rsid w:val="00CC4D1C"/>
    <w:rsid w:val="00CE0828"/>
    <w:rsid w:val="00D07582"/>
    <w:rsid w:val="00D10DC5"/>
    <w:rsid w:val="00D220D9"/>
    <w:rsid w:val="00D87D58"/>
    <w:rsid w:val="00D87FD9"/>
    <w:rsid w:val="00DF28AA"/>
    <w:rsid w:val="00DF6959"/>
    <w:rsid w:val="00E02B9C"/>
    <w:rsid w:val="00E13E25"/>
    <w:rsid w:val="00E260EC"/>
    <w:rsid w:val="00E3499E"/>
    <w:rsid w:val="00E36120"/>
    <w:rsid w:val="00E373BD"/>
    <w:rsid w:val="00E456F6"/>
    <w:rsid w:val="00E63DF7"/>
    <w:rsid w:val="00EC1637"/>
    <w:rsid w:val="00ED363F"/>
    <w:rsid w:val="00ED4870"/>
    <w:rsid w:val="00EE4E31"/>
    <w:rsid w:val="00F16A63"/>
    <w:rsid w:val="00F26A2E"/>
    <w:rsid w:val="00F30542"/>
    <w:rsid w:val="00F64152"/>
    <w:rsid w:val="00F80BA7"/>
    <w:rsid w:val="00FA5CBC"/>
    <w:rsid w:val="00FB7FC8"/>
    <w:rsid w:val="00FC55F9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ECD79"/>
  <w15:docId w15:val="{2A65A972-253D-4C77-A0C6-D08ABF4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54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F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7F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D87F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075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3F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3F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4E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basedOn w:val="a"/>
    <w:rsid w:val="00454E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54E56"/>
  </w:style>
  <w:style w:type="character" w:customStyle="1" w:styleId="10">
    <w:name w:val="Заголовок 1 Знак"/>
    <w:basedOn w:val="a0"/>
    <w:link w:val="1"/>
    <w:uiPriority w:val="9"/>
    <w:rsid w:val="00454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629AA"/>
    <w:rPr>
      <w:color w:val="0000FF"/>
      <w:u w:val="single"/>
    </w:rPr>
  </w:style>
  <w:style w:type="character" w:styleId="ac">
    <w:name w:val="Strong"/>
    <w:basedOn w:val="a0"/>
    <w:uiPriority w:val="22"/>
    <w:qFormat/>
    <w:rsid w:val="004D5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87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7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6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197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7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8534">
              <w:marLeft w:val="0"/>
              <w:marRight w:val="0"/>
              <w:marTop w:val="0"/>
              <w:marBottom w:val="165"/>
              <w:divBdr>
                <w:top w:val="single" w:sz="6" w:space="12" w:color="7DB9D8"/>
                <w:left w:val="single" w:sz="6" w:space="12" w:color="7DB9D8"/>
                <w:bottom w:val="single" w:sz="6" w:space="12" w:color="7DB9D8"/>
                <w:right w:val="single" w:sz="6" w:space="12" w:color="7DB9D8"/>
              </w:divBdr>
            </w:div>
          </w:divsChild>
        </w:div>
      </w:divsChild>
    </w:div>
    <w:div w:id="620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8545">
      <w:bodyDiv w:val="1"/>
      <w:marLeft w:val="0"/>
      <w:marRight w:val="0"/>
      <w:marTop w:val="0"/>
      <w:marBottom w:val="6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0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39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6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1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52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1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0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8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7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66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6692">
                  <w:marLeft w:val="375"/>
                  <w:marRight w:val="375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649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995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596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6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5965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3699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7078">
          <w:marLeft w:val="0"/>
          <w:marRight w:val="22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927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39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06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57C6-748F-490D-994A-33EDE3CFA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РН-Юганскнефтегаз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PRF</dc:creator>
  <cp:keywords/>
  <dc:description/>
  <cp:lastModifiedBy>asus</cp:lastModifiedBy>
  <cp:revision>118</cp:revision>
  <cp:lastPrinted>2019-08-25T10:26:00Z</cp:lastPrinted>
  <dcterms:created xsi:type="dcterms:W3CDTF">2013-01-22T06:30:00Z</dcterms:created>
  <dcterms:modified xsi:type="dcterms:W3CDTF">2020-04-22T09:20:00Z</dcterms:modified>
</cp:coreProperties>
</file>