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A" w:rsidRDefault="00954A6F" w:rsidP="009E607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607A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государственной итоговой аттестации в формате ОГЭ</w:t>
      </w:r>
    </w:p>
    <w:p w:rsidR="009E607A" w:rsidRDefault="009E607A" w:rsidP="009E60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класса</w:t>
      </w:r>
    </w:p>
    <w:p w:rsidR="009E607A" w:rsidRDefault="009E607A" w:rsidP="009E6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</w:t>
      </w:r>
      <w:r w:rsidR="00954A6F">
        <w:rPr>
          <w:rFonts w:ascii="Times New Roman" w:hAnsi="Times New Roman" w:cs="Times New Roman"/>
          <w:sz w:val="24"/>
          <w:szCs w:val="24"/>
        </w:rPr>
        <w:t>20-2021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</w:t>
      </w:r>
    </w:p>
    <w:p w:rsidR="009E607A" w:rsidRDefault="009E607A" w:rsidP="009E6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20</w:t>
      </w:r>
      <w:r w:rsidR="00954A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54A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сформирована база данных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для сдачи ОГЭ-20</w:t>
      </w:r>
      <w:r w:rsidR="00954A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которая обновлялась в течение года, оформлен</w:t>
      </w:r>
      <w:r w:rsidR="00954A6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пробные экзамены по русскому языку и математике, а также предметам по выбору в форме и по материалам ОГЭ. </w:t>
      </w:r>
    </w:p>
    <w:p w:rsidR="009E607A" w:rsidRDefault="009E607A" w:rsidP="009E607A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>
        <w:tab/>
        <w:t xml:space="preserve"> 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</w:t>
      </w:r>
    </w:p>
    <w:p w:rsidR="009E607A" w:rsidRDefault="009E607A" w:rsidP="009E60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B5B5B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9E607A" w:rsidRDefault="009E607A" w:rsidP="009E607A">
      <w:pPr>
        <w:pStyle w:val="a5"/>
        <w:spacing w:before="0" w:beforeAutospacing="0" w:after="0" w:afterAutospacing="0"/>
        <w:jc w:val="both"/>
        <w:rPr>
          <w:color w:val="000000"/>
        </w:rPr>
      </w:pPr>
      <w:r>
        <w:t xml:space="preserve">         Вопрос подготовки к ГИА-9 в течение года был на </w:t>
      </w:r>
      <w:proofErr w:type="spellStart"/>
      <w:r>
        <w:t>внутришкольном</w:t>
      </w:r>
      <w:proofErr w:type="spellEnd"/>
      <w:r>
        <w:t xml:space="preserve"> контроле. Просматривалась работа с бланками, </w:t>
      </w:r>
      <w:proofErr w:type="spellStart"/>
      <w:r>
        <w:t>КИМами</w:t>
      </w:r>
      <w:proofErr w:type="spellEnd"/>
      <w:r>
        <w:t xml:space="preserve">, посещаемость занятий  обучающимися, наличие информационных уголков в классах, организация подготовки к ОГЭ на уроках и индивидуальных занятиях. </w:t>
      </w:r>
    </w:p>
    <w:p w:rsidR="009E607A" w:rsidRDefault="009E607A" w:rsidP="009E607A">
      <w:pPr>
        <w:pStyle w:val="a4"/>
        <w:spacing w:after="0"/>
        <w:ind w:left="0" w:firstLine="540"/>
        <w:jc w:val="both"/>
      </w:pPr>
      <w:r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выполнение общеобразовательных программ в выпускном классе;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организация повторения учебного материала;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соответствие уровня знаний выпускников 9 класса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готовность ОУ к проведению государственной итоговой аттестации;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выполнение указаний к ведению электронного классного журнала;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 xml:space="preserve">система учета знаний учащихся; </w:t>
      </w:r>
    </w:p>
    <w:p w:rsidR="009E607A" w:rsidRDefault="009E607A" w:rsidP="009E607A">
      <w:pPr>
        <w:pStyle w:val="a4"/>
        <w:numPr>
          <w:ilvl w:val="0"/>
          <w:numId w:val="1"/>
        </w:numPr>
        <w:spacing w:after="0"/>
        <w:ind w:left="426"/>
        <w:jc w:val="both"/>
      </w:pPr>
      <w:r>
        <w:t>выполнение требований к заполнению аттестатов и приложений к ним.</w:t>
      </w:r>
    </w:p>
    <w:p w:rsidR="009E607A" w:rsidRDefault="009E607A" w:rsidP="009E607A">
      <w:pPr>
        <w:pStyle w:val="a4"/>
        <w:spacing w:after="0"/>
        <w:ind w:left="0" w:firstLine="540"/>
        <w:jc w:val="both"/>
      </w:pPr>
      <w:r>
        <w:lastRenderedPageBreak/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проведению.</w:t>
      </w:r>
    </w:p>
    <w:p w:rsidR="009E607A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Помимо ВШК систематически велась работа по участию выпускников 9 класса в репетиционных экзаменах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E607A" w:rsidRDefault="009E607A" w:rsidP="009E607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русскому языку и математике; </w:t>
      </w:r>
    </w:p>
    <w:p w:rsidR="009E607A" w:rsidRDefault="009E607A" w:rsidP="009E607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биологии, химии, географии, обществознанию;</w:t>
      </w:r>
    </w:p>
    <w:p w:rsidR="009E607A" w:rsidRDefault="009E607A" w:rsidP="009E607A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9E607A" w:rsidRDefault="009E607A" w:rsidP="009E6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Проверяя данное направление подготовки к государственной итоговой аттестации отмечаем: </w:t>
      </w:r>
    </w:p>
    <w:p w:rsidR="009E607A" w:rsidRDefault="009E607A" w:rsidP="009E607A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строгое соблюдение порядка проведения государственной итоговой аттестации основного общего образования; </w:t>
      </w:r>
    </w:p>
    <w:p w:rsidR="009E607A" w:rsidRDefault="009E607A" w:rsidP="009E607A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диагностических карт и таблиц для сбора, обработки следующих сведений: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результаты ОГЭ по русскому языку и математике;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результаты ЕГЭ;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распределение выпускников;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анализ уровня подготовки и проведения государственной итоговой аттестации;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 xml:space="preserve">сравнение результатов </w:t>
      </w:r>
      <w:proofErr w:type="gramStart"/>
      <w:r>
        <w:t>обучения выпускников по итогам</w:t>
      </w:r>
      <w:proofErr w:type="gramEnd"/>
      <w:r>
        <w:t xml:space="preserve"> года и результатов экзаменов;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hanging="311"/>
        <w:jc w:val="both"/>
      </w:pPr>
      <w:r>
        <w:t>динамика результатов государственной итоговой аттестации выпускников за несколько лет;</w:t>
      </w:r>
    </w:p>
    <w:p w:rsidR="009E607A" w:rsidRDefault="009E607A" w:rsidP="009E607A">
      <w:pPr>
        <w:pStyle w:val="a4"/>
        <w:numPr>
          <w:ilvl w:val="0"/>
          <w:numId w:val="4"/>
        </w:numPr>
        <w:tabs>
          <w:tab w:val="clear" w:pos="720"/>
          <w:tab w:val="left" w:pos="142"/>
        </w:tabs>
        <w:spacing w:after="0"/>
        <w:ind w:left="0" w:hanging="311"/>
        <w:jc w:val="both"/>
      </w:pPr>
      <w:r>
        <w:t xml:space="preserve">итоги государственной итоговой аттестации выпускников. </w:t>
      </w:r>
    </w:p>
    <w:p w:rsidR="009E607A" w:rsidRDefault="009E607A" w:rsidP="009E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Допущено к государственной итоговой аттестации в форме ОГЭ 1</w:t>
      </w:r>
      <w:r w:rsidR="00954A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класса:</w:t>
      </w:r>
    </w:p>
    <w:p w:rsidR="009E607A" w:rsidRDefault="009E607A" w:rsidP="009E607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сдающих экзамен в форме ГВЭ не было </w:t>
      </w:r>
    </w:p>
    <w:p w:rsidR="00304D82" w:rsidRDefault="00304D82" w:rsidP="009E60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7A" w:rsidRDefault="009E607A" w:rsidP="009E60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954A6F">
        <w:rPr>
          <w:rFonts w:ascii="Times New Roman" w:hAnsi="Times New Roman" w:cs="Times New Roman"/>
          <w:b/>
          <w:sz w:val="24"/>
          <w:szCs w:val="24"/>
        </w:rPr>
        <w:t xml:space="preserve"> ОГЭ-9 в 2021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4D82" w:rsidRDefault="00304D82" w:rsidP="009E60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921"/>
        <w:gridCol w:w="1746"/>
        <w:gridCol w:w="4416"/>
      </w:tblGrid>
      <w:tr w:rsidR="00954A6F" w:rsidTr="00304D82">
        <w:trPr>
          <w:trHeight w:val="267"/>
        </w:trPr>
        <w:tc>
          <w:tcPr>
            <w:tcW w:w="5502" w:type="dxa"/>
            <w:gridSpan w:val="2"/>
            <w:vMerge w:val="restart"/>
            <w:vAlign w:val="center"/>
          </w:tcPr>
          <w:p w:rsidR="00954A6F" w:rsidRDefault="00954A6F" w:rsidP="00304D8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A6F" w:rsidRPr="00CF750C" w:rsidRDefault="00954A6F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954A6F" w:rsidTr="00304D82">
        <w:trPr>
          <w:trHeight w:val="193"/>
        </w:trPr>
        <w:tc>
          <w:tcPr>
            <w:tcW w:w="5502" w:type="dxa"/>
            <w:gridSpan w:val="2"/>
            <w:vMerge/>
            <w:vAlign w:val="center"/>
          </w:tcPr>
          <w:p w:rsidR="00954A6F" w:rsidRDefault="00954A6F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A6F" w:rsidRPr="00CF750C" w:rsidRDefault="00304D82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сдающих</w:t>
            </w:r>
            <w:proofErr w:type="gramEnd"/>
          </w:p>
        </w:tc>
        <w:tc>
          <w:tcPr>
            <w:tcW w:w="4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A6F" w:rsidRPr="00CF750C" w:rsidRDefault="00954A6F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Средний балл</w:t>
            </w:r>
          </w:p>
        </w:tc>
      </w:tr>
      <w:tr w:rsidR="00954A6F" w:rsidTr="00304D82">
        <w:trPr>
          <w:trHeight w:val="155"/>
        </w:trPr>
        <w:tc>
          <w:tcPr>
            <w:tcW w:w="581" w:type="dxa"/>
            <w:tcBorders>
              <w:bottom w:val="single" w:sz="4" w:space="0" w:color="auto"/>
              <w:right w:val="nil"/>
            </w:tcBorders>
            <w:vAlign w:val="center"/>
          </w:tcPr>
          <w:p w:rsidR="00954A6F" w:rsidRDefault="00954A6F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left w:val="nil"/>
              <w:bottom w:val="single" w:sz="4" w:space="0" w:color="auto"/>
            </w:tcBorders>
            <w:vAlign w:val="center"/>
          </w:tcPr>
          <w:p w:rsidR="00954A6F" w:rsidRDefault="00954A6F" w:rsidP="00304D8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A6F" w:rsidRDefault="00304D82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A6F" w:rsidRDefault="00304D82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54A6F" w:rsidTr="00304D82">
        <w:trPr>
          <w:trHeight w:val="310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A6F" w:rsidRDefault="00954A6F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4A6F" w:rsidRDefault="00954A6F" w:rsidP="00304D8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A6F" w:rsidRDefault="00304D82" w:rsidP="0056617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A6F" w:rsidRDefault="00304D82" w:rsidP="00304D8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CD4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</w:tbl>
    <w:p w:rsidR="009E607A" w:rsidRDefault="009E607A" w:rsidP="009E607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E607A" w:rsidRDefault="009E607A" w:rsidP="009E60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сформированы умения понимания прочитанного текста, учащиеся в основном овладели необходимыми орфографическими, пунктуационными и речевыми навыками. </w:t>
      </w:r>
    </w:p>
    <w:p w:rsidR="009E607A" w:rsidRDefault="009E607A" w:rsidP="009E607A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ГИА-9 –русский язык  необходимо проводить следующую работу: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составлении рабочих программ и КТП необходимо учесть западающие темы учащихся. Конкретно это необходимо сделать для работы в 6 и  9 классах т.к. пунктуация, орфография, речевые и грамматические нормы сложно даются учащимся данных классов;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-продолжать работу с учащимися в группах (слабо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сильно мотивированные). Данная работа позволяет более индивидуально отрабатывать западающие темы учащихся;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изменения в КТП по литературе в 5-8 классах, внося больше занятий по развитию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 – рассуждение( устное и письменное);</w:t>
      </w:r>
    </w:p>
    <w:p w:rsidR="009E607A" w:rsidRDefault="009E607A" w:rsidP="009E607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как можно больше консультаций не только в выпускных классах, но и в 5-8, отрабатывая темы знаки препинания в сложных предложения, чередующиеся гласные в корне, написание причастий  и деепричастий. Повторять речевые, грамматические нормы.</w:t>
      </w:r>
    </w:p>
    <w:p w:rsidR="009E607A" w:rsidRDefault="009E607A" w:rsidP="009E607A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07A" w:rsidRDefault="009E607A" w:rsidP="009E607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9E607A" w:rsidRDefault="009E607A" w:rsidP="009E607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04D8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04D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необходимо: 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материалы по результатам ОГЭ на заседании ШМО гуманитарного </w:t>
      </w:r>
      <w:r w:rsidR="00C95CD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95CD4">
        <w:rPr>
          <w:rFonts w:ascii="Times New Roman" w:hAnsi="Times New Roman" w:cs="Times New Roman"/>
          <w:sz w:val="24"/>
          <w:szCs w:val="24"/>
        </w:rPr>
        <w:t>естесственно</w:t>
      </w:r>
      <w:proofErr w:type="spellEnd"/>
      <w:r w:rsidR="00C95CD4">
        <w:rPr>
          <w:rFonts w:ascii="Times New Roman" w:hAnsi="Times New Roman" w:cs="Times New Roman"/>
          <w:sz w:val="24"/>
          <w:szCs w:val="24"/>
        </w:rPr>
        <w:t xml:space="preserve">-математического </w:t>
      </w:r>
      <w:r>
        <w:rPr>
          <w:rFonts w:ascii="Times New Roman" w:hAnsi="Times New Roman" w:cs="Times New Roman"/>
          <w:sz w:val="24"/>
          <w:szCs w:val="24"/>
        </w:rPr>
        <w:t>цикла;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-практиковать для отработки соответствующих навыков написание сжатого  изложения на основе аудиозаписи;</w:t>
      </w:r>
    </w:p>
    <w:p w:rsidR="009E607A" w:rsidRDefault="009E607A" w:rsidP="009E607A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9E607A" w:rsidRPr="007745BF" w:rsidRDefault="009E607A" w:rsidP="009E607A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>учителям русского языка разработать технологию обучения наиболее сложным для усвоения темам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C95CD4" w:rsidRPr="00C95CD4" w:rsidRDefault="009E607A" w:rsidP="00C95CD4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>-использовать при подготовке к ГИА-9  материалы открытого банка заданий ГИА-9 опубликованные на официальном сайте ФИПИ.</w:t>
      </w:r>
    </w:p>
    <w:p w:rsidR="00C95CD4" w:rsidRPr="00C95CD4" w:rsidRDefault="009E607A" w:rsidP="00C95CD4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D4">
        <w:rPr>
          <w:rFonts w:ascii="Times New Roman" w:hAnsi="Times New Roman" w:cs="Times New Roman"/>
          <w:sz w:val="24"/>
          <w:szCs w:val="24"/>
        </w:rPr>
        <w:t>В тематические контрольные и самостоятельные работы включать тестовые задания.</w:t>
      </w:r>
      <w:r w:rsidR="00C9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CD4" w:rsidRPr="00C95CD4" w:rsidRDefault="009E607A" w:rsidP="00C95CD4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D4">
        <w:rPr>
          <w:rFonts w:ascii="Times New Roman" w:hAnsi="Times New Roman" w:cs="Times New Roman"/>
          <w:sz w:val="24"/>
          <w:szCs w:val="24"/>
        </w:rPr>
        <w:t>Анализировать результаты диагностических работ индивидуально и по классу с целью разработки плана устранения пробелов в знаниях.</w:t>
      </w:r>
    </w:p>
    <w:p w:rsidR="00C95CD4" w:rsidRPr="00C95CD4" w:rsidRDefault="009E607A" w:rsidP="00C95CD4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D4">
        <w:rPr>
          <w:rFonts w:ascii="Times New Roman" w:hAnsi="Times New Roman" w:cs="Times New Roman"/>
          <w:sz w:val="24"/>
          <w:szCs w:val="24"/>
        </w:rPr>
        <w:t>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«Алгебра» и «Геометрия».</w:t>
      </w:r>
    </w:p>
    <w:p w:rsidR="009E607A" w:rsidRPr="00C95CD4" w:rsidRDefault="00C95CD4" w:rsidP="00C95CD4">
      <w:pPr>
        <w:numPr>
          <w:ilvl w:val="0"/>
          <w:numId w:val="6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D4">
        <w:rPr>
          <w:rFonts w:ascii="Times New Roman" w:hAnsi="Times New Roman" w:cs="Times New Roman"/>
          <w:sz w:val="24"/>
          <w:szCs w:val="24"/>
        </w:rPr>
        <w:t xml:space="preserve">Усилить работу с </w:t>
      </w:r>
      <w:proofErr w:type="gramStart"/>
      <w:r w:rsidRPr="00C95C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5CD4">
        <w:rPr>
          <w:rFonts w:ascii="Times New Roman" w:hAnsi="Times New Roman" w:cs="Times New Roman"/>
          <w:sz w:val="24"/>
          <w:szCs w:val="24"/>
        </w:rPr>
        <w:t xml:space="preserve"> по информированию о правилах поведения в пунктах проведения ГИА и ответственность за их нарушения.</w:t>
      </w:r>
    </w:p>
    <w:p w:rsidR="009E607A" w:rsidRDefault="009E607A" w:rsidP="009E607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исходя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предложить следующие рекомендации: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 итоговой аттестации в формате ОГЭ должна начинаться на раннем этапе обучения, что уже было взято за основу в прошлом году</w:t>
      </w:r>
      <w:r w:rsidR="00C95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осуществлять личностно-ориентированный и дифференцированный подход к учащимся</w:t>
      </w:r>
      <w:r w:rsidR="00C95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телю-предметнику необходимо использовать в учебно-воспитательном процессе современные образовательные ресурсы, новые методы обучения, активно привлекать электронные образовательные ресурсы, возможности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07A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расширять научный кругозор обучающихся, вовлекать их в научно-исследовательскую деятельность;</w:t>
      </w:r>
    </w:p>
    <w:p w:rsidR="009E607A" w:rsidRPr="0037525D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работать над повышением квалификации педагогических работников, самообразованием учителей. </w:t>
      </w:r>
    </w:p>
    <w:p w:rsidR="009E607A" w:rsidRPr="0037525D" w:rsidRDefault="009E607A" w:rsidP="009E60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9E607A" w:rsidRPr="0037525D" w:rsidRDefault="009E607A" w:rsidP="009E607A">
      <w:pPr>
        <w:pStyle w:val="a5"/>
        <w:spacing w:before="0" w:beforeAutospacing="0" w:after="0" w:afterAutospacing="0"/>
        <w:ind w:left="540"/>
        <w:jc w:val="both"/>
        <w:rPr>
          <w:bCs/>
          <w:i/>
          <w:iCs/>
          <w:u w:val="single"/>
        </w:rPr>
      </w:pPr>
    </w:p>
    <w:p w:rsidR="009E607A" w:rsidRPr="0037525D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9E607A" w:rsidRDefault="009E607A" w:rsidP="009E607A">
      <w:pPr>
        <w:pStyle w:val="a5"/>
        <w:spacing w:before="0" w:beforeAutospacing="0" w:after="0" w:afterAutospacing="0"/>
        <w:ind w:left="540"/>
        <w:jc w:val="center"/>
        <w:rPr>
          <w:bCs/>
          <w:i/>
          <w:iCs/>
          <w:u w:val="single"/>
        </w:rPr>
      </w:pPr>
    </w:p>
    <w:p w:rsidR="00E83441" w:rsidRDefault="00E83441"/>
    <w:sectPr w:rsidR="00E83441" w:rsidSect="009E6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485"/>
    <w:multiLevelType w:val="multilevel"/>
    <w:tmpl w:val="04CF34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5FBD"/>
    <w:multiLevelType w:val="multilevel"/>
    <w:tmpl w:val="499D5FBD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7A3EF9"/>
    <w:multiLevelType w:val="multilevel"/>
    <w:tmpl w:val="5E7A3EF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78621511"/>
    <w:multiLevelType w:val="multilevel"/>
    <w:tmpl w:val="7862151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C"/>
    <w:rsid w:val="00186BE4"/>
    <w:rsid w:val="002D5F6C"/>
    <w:rsid w:val="00304D82"/>
    <w:rsid w:val="00954A6F"/>
    <w:rsid w:val="009E607A"/>
    <w:rsid w:val="00C95CD4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9E607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nhideWhenUsed/>
    <w:rsid w:val="009E60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607A"/>
    <w:rPr>
      <w:rFonts w:ascii="Trebuchet MS" w:eastAsia="Trebuchet MS" w:hAnsi="Trebuchet MS" w:cs="Tahoma"/>
    </w:rPr>
  </w:style>
  <w:style w:type="paragraph" w:styleId="a5">
    <w:name w:val="Normal (Web)"/>
    <w:basedOn w:val="a"/>
    <w:rsid w:val="009E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E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9E607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nhideWhenUsed/>
    <w:rsid w:val="009E60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607A"/>
    <w:rPr>
      <w:rFonts w:ascii="Trebuchet MS" w:eastAsia="Trebuchet MS" w:hAnsi="Trebuchet MS" w:cs="Tahoma"/>
    </w:rPr>
  </w:style>
  <w:style w:type="paragraph" w:styleId="a5">
    <w:name w:val="Normal (Web)"/>
    <w:basedOn w:val="a"/>
    <w:rsid w:val="009E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E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3</cp:revision>
  <dcterms:created xsi:type="dcterms:W3CDTF">2021-09-20T04:54:00Z</dcterms:created>
  <dcterms:modified xsi:type="dcterms:W3CDTF">2021-09-20T05:18:00Z</dcterms:modified>
</cp:coreProperties>
</file>